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bookmarkStart w:id="0" w:name="_Hlk103071589"/>
      <w:bookmarkEnd w:id="0"/>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3DB3D0D" w:rsidR="00F74835" w:rsidRDefault="00B07F7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6795C1"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3D666622" w14:textId="77777777" w:rsidR="00B8765C" w:rsidRPr="00C954FD" w:rsidRDefault="00B8765C" w:rsidP="00B8765C">
                              <w:pPr>
                                <w:rPr>
                                  <w:b/>
                                  <w:bCs/>
                                  <w:color w:val="FFFFFF" w:themeColor="background1"/>
                                  <w:sz w:val="68"/>
                                  <w:szCs w:val="68"/>
                                </w:rPr>
                              </w:pPr>
                              <w:r w:rsidRPr="00C954FD">
                                <w:rPr>
                                  <w:b/>
                                  <w:bCs/>
                                  <w:color w:val="FFFFFF" w:themeColor="background1"/>
                                  <w:sz w:val="68"/>
                                  <w:szCs w:val="68"/>
                                </w:rPr>
                                <w:t xml:space="preserve">T LEVEL RESOURCE IMPROVEMENT PROJECTS </w:t>
                              </w:r>
                            </w:p>
                            <w:p w14:paraId="19333A79" w14:textId="660A8A3E" w:rsidR="00B07F7D" w:rsidRPr="00B07F7D" w:rsidRDefault="00B07F7D">
                              <w:pPr>
                                <w:rPr>
                                  <w:b/>
                                  <w:bCs/>
                                  <w:color w:val="FFFFFF" w:themeColor="background1"/>
                                  <w:sz w:val="76"/>
                                  <w:szCs w:val="76"/>
                                </w:rPr>
                              </w:pP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D666622" w14:textId="77777777" w:rsidR="00B8765C" w:rsidRPr="00C954FD" w:rsidRDefault="00B8765C" w:rsidP="00B8765C">
                        <w:pPr>
                          <w:rPr>
                            <w:b/>
                            <w:bCs/>
                            <w:color w:val="FFFFFF" w:themeColor="background1"/>
                            <w:sz w:val="68"/>
                            <w:szCs w:val="68"/>
                          </w:rPr>
                        </w:pPr>
                        <w:r w:rsidRPr="00C954FD">
                          <w:rPr>
                            <w:b/>
                            <w:bCs/>
                            <w:color w:val="FFFFFF" w:themeColor="background1"/>
                            <w:sz w:val="68"/>
                            <w:szCs w:val="68"/>
                          </w:rPr>
                          <w:t xml:space="preserve">T LEVEL RESOURCE IMPROVEMENT PROJECTS </w:t>
                        </w:r>
                      </w:p>
                      <w:p w14:paraId="19333A79" w14:textId="660A8A3E" w:rsidR="00B07F7D" w:rsidRPr="00B07F7D" w:rsidRDefault="00B07F7D">
                        <w:pPr>
                          <w:rPr>
                            <w:b/>
                            <w:bCs/>
                            <w:color w:val="FFFFFF" w:themeColor="background1"/>
                            <w:sz w:val="76"/>
                            <w:szCs w:val="76"/>
                          </w:rPr>
                        </w:pP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62EFC2E4" w14:textId="77777777" w:rsidR="00B8765C" w:rsidRDefault="00B8765C" w:rsidP="00B07F7D">
                            <w:pPr>
                              <w:rPr>
                                <w:b/>
                                <w:bCs/>
                                <w:color w:val="FFFFFF" w:themeColor="background1"/>
                                <w:sz w:val="36"/>
                                <w:szCs w:val="36"/>
                              </w:rPr>
                            </w:pPr>
                            <w:r w:rsidRPr="00B8765C">
                              <w:rPr>
                                <w:b/>
                                <w:bCs/>
                                <w:color w:val="FFFFFF" w:themeColor="background1"/>
                                <w:sz w:val="36"/>
                                <w:szCs w:val="36"/>
                              </w:rPr>
                              <w:t xml:space="preserve">Pan Leeds Health T Level </w:t>
                            </w:r>
                          </w:p>
                          <w:p w14:paraId="78D5E04B" w14:textId="51CA1072" w:rsidR="00B07F7D" w:rsidRDefault="00412011" w:rsidP="00B07F7D">
                            <w:pPr>
                              <w:rPr>
                                <w:color w:val="FFFFFF" w:themeColor="background1"/>
                                <w:sz w:val="36"/>
                                <w:szCs w:val="36"/>
                              </w:rPr>
                            </w:pPr>
                            <w:r w:rsidRPr="00412011">
                              <w:rPr>
                                <w:color w:val="FFFFFF" w:themeColor="background1"/>
                                <w:sz w:val="36"/>
                                <w:szCs w:val="36"/>
                              </w:rPr>
                              <w:t xml:space="preserve">Demonstrating </w:t>
                            </w:r>
                            <w:r w:rsidR="009E5F1B">
                              <w:rPr>
                                <w:color w:val="FFFFFF" w:themeColor="background1"/>
                                <w:sz w:val="36"/>
                                <w:szCs w:val="36"/>
                              </w:rPr>
                              <w:t>c</w:t>
                            </w:r>
                            <w:r w:rsidRPr="00412011">
                              <w:rPr>
                                <w:color w:val="FFFFFF" w:themeColor="background1"/>
                                <w:sz w:val="36"/>
                                <w:szCs w:val="36"/>
                              </w:rPr>
                              <w:t xml:space="preserve">linical </w:t>
                            </w:r>
                            <w:r w:rsidR="009E5F1B">
                              <w:rPr>
                                <w:color w:val="FFFFFF" w:themeColor="background1"/>
                                <w:sz w:val="36"/>
                                <w:szCs w:val="36"/>
                              </w:rPr>
                              <w:t>s</w:t>
                            </w:r>
                            <w:r w:rsidRPr="00412011">
                              <w:rPr>
                                <w:color w:val="FFFFFF" w:themeColor="background1"/>
                                <w:sz w:val="36"/>
                                <w:szCs w:val="36"/>
                              </w:rPr>
                              <w:t xml:space="preserve">kills - Health T Level </w:t>
                            </w:r>
                            <w:r w:rsidR="009E5F1B">
                              <w:rPr>
                                <w:color w:val="FFFFFF" w:themeColor="background1"/>
                                <w:sz w:val="36"/>
                                <w:szCs w:val="36"/>
                              </w:rPr>
                              <w:t>teaching and learning r</w:t>
                            </w:r>
                            <w:r w:rsidRPr="00412011">
                              <w:rPr>
                                <w:color w:val="FFFFFF" w:themeColor="background1"/>
                                <w:sz w:val="36"/>
                                <w:szCs w:val="36"/>
                              </w:rPr>
                              <w:t>esource</w:t>
                            </w:r>
                          </w:p>
                          <w:p w14:paraId="73EA731D" w14:textId="77777777" w:rsidR="00B8765C" w:rsidRPr="00B07F7D" w:rsidRDefault="00B8765C"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" filled="f" stroked="f">
                <v:textbox>
                  <w:txbxContent>
                    <w:p w14:paraId="62EFC2E4" w14:textId="77777777" w:rsidR="00B8765C" w:rsidRDefault="00B8765C" w:rsidP="00B07F7D">
                      <w:pPr>
                        <w:rPr>
                          <w:b/>
                          <w:bCs/>
                          <w:color w:val="FFFFFF" w:themeColor="background1"/>
                          <w:sz w:val="36"/>
                          <w:szCs w:val="36"/>
                        </w:rPr>
                      </w:pPr>
                      <w:r w:rsidRPr="00B8765C">
                        <w:rPr>
                          <w:b/>
                          <w:bCs/>
                          <w:color w:val="FFFFFF" w:themeColor="background1"/>
                          <w:sz w:val="36"/>
                          <w:szCs w:val="36"/>
                        </w:rPr>
                        <w:t xml:space="preserve">Pan Leeds Health T Level </w:t>
                      </w:r>
                    </w:p>
                    <w:p w14:paraId="78D5E04B" w14:textId="51CA1072" w:rsidR="00B07F7D" w:rsidRDefault="00412011" w:rsidP="00B07F7D">
                      <w:pPr>
                        <w:rPr>
                          <w:color w:val="FFFFFF" w:themeColor="background1"/>
                          <w:sz w:val="36"/>
                          <w:szCs w:val="36"/>
                        </w:rPr>
                      </w:pPr>
                      <w:r w:rsidRPr="00412011">
                        <w:rPr>
                          <w:color w:val="FFFFFF" w:themeColor="background1"/>
                          <w:sz w:val="36"/>
                          <w:szCs w:val="36"/>
                        </w:rPr>
                        <w:t xml:space="preserve">Demonstrating </w:t>
                      </w:r>
                      <w:r w:rsidR="009E5F1B">
                        <w:rPr>
                          <w:color w:val="FFFFFF" w:themeColor="background1"/>
                          <w:sz w:val="36"/>
                          <w:szCs w:val="36"/>
                        </w:rPr>
                        <w:t>c</w:t>
                      </w:r>
                      <w:r w:rsidRPr="00412011">
                        <w:rPr>
                          <w:color w:val="FFFFFF" w:themeColor="background1"/>
                          <w:sz w:val="36"/>
                          <w:szCs w:val="36"/>
                        </w:rPr>
                        <w:t xml:space="preserve">linical </w:t>
                      </w:r>
                      <w:r w:rsidR="009E5F1B">
                        <w:rPr>
                          <w:color w:val="FFFFFF" w:themeColor="background1"/>
                          <w:sz w:val="36"/>
                          <w:szCs w:val="36"/>
                        </w:rPr>
                        <w:t>s</w:t>
                      </w:r>
                      <w:r w:rsidRPr="00412011">
                        <w:rPr>
                          <w:color w:val="FFFFFF" w:themeColor="background1"/>
                          <w:sz w:val="36"/>
                          <w:szCs w:val="36"/>
                        </w:rPr>
                        <w:t xml:space="preserve">kills - Health T Level </w:t>
                      </w:r>
                      <w:r w:rsidR="009E5F1B">
                        <w:rPr>
                          <w:color w:val="FFFFFF" w:themeColor="background1"/>
                          <w:sz w:val="36"/>
                          <w:szCs w:val="36"/>
                        </w:rPr>
                        <w:t>teaching and learning r</w:t>
                      </w:r>
                      <w:r w:rsidRPr="00412011">
                        <w:rPr>
                          <w:color w:val="FFFFFF" w:themeColor="background1"/>
                          <w:sz w:val="36"/>
                          <w:szCs w:val="36"/>
                        </w:rPr>
                        <w:t>esource</w:t>
                      </w:r>
                    </w:p>
                    <w:p w14:paraId="73EA731D" w14:textId="77777777" w:rsidR="00B8765C" w:rsidRPr="00B07F7D" w:rsidRDefault="00B8765C"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755F287C" w14:textId="1E97231D" w:rsidR="00412011" w:rsidRDefault="00FF233A" w:rsidP="00FF233A">
      <w:pPr>
        <w:pStyle w:val="Heading1"/>
        <w:rPr>
          <w:b w:val="0"/>
          <w:sz w:val="24"/>
          <w:szCs w:val="24"/>
          <w:u w:val="single"/>
        </w:rPr>
      </w:pPr>
      <w:r>
        <w:lastRenderedPageBreak/>
        <w:t>Synopsis</w:t>
      </w:r>
    </w:p>
    <w:p w14:paraId="5EA112AF" w14:textId="77777777" w:rsidR="00412011" w:rsidRDefault="00412011" w:rsidP="00412011">
      <w:pPr>
        <w:spacing w:line="276" w:lineRule="auto"/>
        <w:rPr>
          <w:b/>
          <w:szCs w:val="24"/>
          <w:u w:val="single"/>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6660"/>
      </w:tblGrid>
      <w:tr w:rsidR="00FF233A" w14:paraId="3571750B" w14:textId="77777777" w:rsidTr="00DB0CE3">
        <w:tc>
          <w:tcPr>
            <w:tcW w:w="90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EA3148" w14:textId="0EE93EC3" w:rsidR="00FF233A" w:rsidRDefault="00FF233A" w:rsidP="00FF233A">
            <w:pPr>
              <w:pStyle w:val="Heading2"/>
              <w:rPr>
                <w:b w:val="0"/>
                <w:szCs w:val="28"/>
              </w:rPr>
            </w:pPr>
            <w:r>
              <w:t>Clinical skills</w:t>
            </w:r>
            <w:r>
              <w:rPr>
                <w:szCs w:val="28"/>
              </w:rPr>
              <w:t xml:space="preserve"> </w:t>
            </w:r>
          </w:p>
        </w:tc>
      </w:tr>
      <w:tr w:rsidR="00412011" w14:paraId="36F80C65" w14:textId="77777777" w:rsidTr="00D00E39">
        <w:tc>
          <w:tcPr>
            <w:tcW w:w="23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70BE0F" w14:textId="4A4C4957" w:rsidR="00412011" w:rsidRPr="00FF233A" w:rsidRDefault="00412011" w:rsidP="00FF233A">
            <w:pPr>
              <w:rPr>
                <w:szCs w:val="24"/>
              </w:rPr>
            </w:pPr>
            <w:r w:rsidRPr="00FF233A">
              <w:rPr>
                <w:szCs w:val="24"/>
              </w:rPr>
              <w:t>Objectives</w:t>
            </w:r>
            <w:r w:rsidR="00FF233A" w:rsidRPr="00FF233A">
              <w:rPr>
                <w:szCs w:val="24"/>
              </w:rPr>
              <w:t>:</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37FD6C" w14:textId="77777777" w:rsidR="00412011" w:rsidRDefault="00412011" w:rsidP="00FF233A">
            <w:pPr>
              <w:widowControl w:val="0"/>
              <w:numPr>
                <w:ilvl w:val="0"/>
                <w:numId w:val="23"/>
              </w:numPr>
            </w:pPr>
            <w:r>
              <w:t xml:space="preserve">Demonstrate the ability to carry out clinical skills for individuals including clinical assessments and reporting findings. </w:t>
            </w:r>
          </w:p>
          <w:p w14:paraId="5701E602" w14:textId="77777777" w:rsidR="00412011" w:rsidRDefault="00412011" w:rsidP="00FF233A">
            <w:pPr>
              <w:widowControl w:val="0"/>
              <w:numPr>
                <w:ilvl w:val="0"/>
                <w:numId w:val="23"/>
              </w:numPr>
            </w:pPr>
            <w:r>
              <w:t>Taking physiological measurements using the correct equipment and procedure to ensure accuracy, precision and any sampling errors are avoided.</w:t>
            </w:r>
          </w:p>
          <w:p w14:paraId="7EE1C964" w14:textId="30BC8B48" w:rsidR="00412011" w:rsidRDefault="00412011" w:rsidP="00FF233A">
            <w:pPr>
              <w:widowControl w:val="0"/>
              <w:numPr>
                <w:ilvl w:val="0"/>
                <w:numId w:val="23"/>
              </w:numPr>
            </w:pPr>
            <w:r>
              <w:t>Understand The relevance of current guidelines, standards, policies and frameworks, set by government, regulatory bodies and delivery partners to ensure core values of care are adhered to when assisting the adult nursing team with clinical skills</w:t>
            </w:r>
            <w:r w:rsidR="00FF233A">
              <w:t>.</w:t>
            </w:r>
          </w:p>
        </w:tc>
      </w:tr>
      <w:tr w:rsidR="00412011" w14:paraId="2B88F0A9" w14:textId="77777777" w:rsidTr="00D00E39">
        <w:tc>
          <w:tcPr>
            <w:tcW w:w="23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005D53" w14:textId="6BA667FE" w:rsidR="00412011" w:rsidRPr="00FF233A" w:rsidRDefault="00412011" w:rsidP="00FF233A">
            <w:pPr>
              <w:rPr>
                <w:szCs w:val="24"/>
              </w:rPr>
            </w:pPr>
            <w:r w:rsidRPr="00FF233A">
              <w:rPr>
                <w:szCs w:val="24"/>
              </w:rPr>
              <w:t>Curriculum component</w:t>
            </w:r>
            <w:r w:rsidR="00FF233A" w:rsidRPr="00FF233A">
              <w:rPr>
                <w:szCs w:val="24"/>
              </w:rPr>
              <w:t>:</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214BC7" w14:textId="77777777" w:rsidR="00FF233A" w:rsidRDefault="00412011" w:rsidP="00FF233A">
            <w:pPr>
              <w:pStyle w:val="ListParagraph"/>
              <w:numPr>
                <w:ilvl w:val="0"/>
                <w:numId w:val="24"/>
              </w:numPr>
            </w:pPr>
            <w:r>
              <w:t>S1.18</w:t>
            </w:r>
          </w:p>
          <w:p w14:paraId="5A0922CD" w14:textId="502A6995" w:rsidR="00412011" w:rsidRDefault="00412011" w:rsidP="00FF233A">
            <w:pPr>
              <w:pStyle w:val="ListParagraph"/>
              <w:numPr>
                <w:ilvl w:val="0"/>
                <w:numId w:val="24"/>
              </w:numPr>
            </w:pPr>
            <w:r>
              <w:t>K1.2</w:t>
            </w:r>
          </w:p>
        </w:tc>
      </w:tr>
      <w:tr w:rsidR="00412011" w14:paraId="710658BE" w14:textId="77777777" w:rsidTr="00D00E39">
        <w:tc>
          <w:tcPr>
            <w:tcW w:w="23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85433C" w14:textId="4C32749C" w:rsidR="00412011" w:rsidRPr="00FF233A" w:rsidRDefault="00412011" w:rsidP="00FF233A">
            <w:pPr>
              <w:rPr>
                <w:szCs w:val="24"/>
              </w:rPr>
            </w:pPr>
            <w:r w:rsidRPr="00FF233A">
              <w:rPr>
                <w:szCs w:val="24"/>
              </w:rPr>
              <w:t xml:space="preserve">Core </w:t>
            </w:r>
            <w:r w:rsidR="00FF233A" w:rsidRPr="00FF233A">
              <w:rPr>
                <w:szCs w:val="24"/>
              </w:rPr>
              <w:t>s</w:t>
            </w:r>
            <w:r w:rsidRPr="00FF233A">
              <w:rPr>
                <w:szCs w:val="24"/>
              </w:rPr>
              <w:t>kills</w:t>
            </w:r>
            <w:r w:rsidR="00FF233A" w:rsidRPr="00FF233A">
              <w:rPr>
                <w:szCs w:val="24"/>
              </w:rPr>
              <w:t>:</w:t>
            </w:r>
            <w:r w:rsidRPr="00FF233A">
              <w:rPr>
                <w:szCs w:val="24"/>
              </w:rPr>
              <w:t xml:space="preserve">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712557" w14:textId="77777777" w:rsidR="00412011" w:rsidRPr="00FF233A" w:rsidRDefault="00412011" w:rsidP="00FF233A">
            <w:pPr>
              <w:pStyle w:val="ListParagraph"/>
              <w:numPr>
                <w:ilvl w:val="0"/>
                <w:numId w:val="25"/>
              </w:numPr>
              <w:rPr>
                <w:szCs w:val="24"/>
              </w:rPr>
            </w:pPr>
            <w:r w:rsidRPr="00FF233A">
              <w:rPr>
                <w:szCs w:val="24"/>
              </w:rPr>
              <w:t xml:space="preserve">CS5.1, CS5.2: Researching </w:t>
            </w:r>
          </w:p>
          <w:p w14:paraId="6DB284EC" w14:textId="77777777" w:rsidR="00412011" w:rsidRPr="00FF233A" w:rsidRDefault="00412011" w:rsidP="00FF233A">
            <w:pPr>
              <w:pStyle w:val="ListParagraph"/>
              <w:numPr>
                <w:ilvl w:val="0"/>
                <w:numId w:val="25"/>
              </w:numPr>
              <w:rPr>
                <w:szCs w:val="24"/>
              </w:rPr>
            </w:pPr>
            <w:r w:rsidRPr="00FF233A">
              <w:rPr>
                <w:szCs w:val="24"/>
              </w:rPr>
              <w:t>CS1.1, CS1.2: Demonstrate person-centred care skills</w:t>
            </w:r>
          </w:p>
          <w:p w14:paraId="74A2378F" w14:textId="77777777" w:rsidR="00412011" w:rsidRPr="00FF233A" w:rsidRDefault="00412011" w:rsidP="00FF233A">
            <w:pPr>
              <w:pStyle w:val="ListParagraph"/>
              <w:numPr>
                <w:ilvl w:val="0"/>
                <w:numId w:val="25"/>
              </w:numPr>
              <w:rPr>
                <w:szCs w:val="24"/>
              </w:rPr>
            </w:pPr>
            <w:r w:rsidRPr="00FF233A">
              <w:rPr>
                <w:szCs w:val="24"/>
              </w:rPr>
              <w:t>CS4.1, CS4.2: Reflective Evaluation</w:t>
            </w:r>
          </w:p>
          <w:p w14:paraId="0E3A6376" w14:textId="77777777" w:rsidR="00412011" w:rsidRDefault="00412011" w:rsidP="00FF233A">
            <w:pPr>
              <w:pStyle w:val="ListParagraph"/>
              <w:numPr>
                <w:ilvl w:val="0"/>
                <w:numId w:val="25"/>
              </w:numPr>
            </w:pPr>
            <w:r w:rsidRPr="00FF233A">
              <w:rPr>
                <w:szCs w:val="24"/>
              </w:rPr>
              <w:t xml:space="preserve">CS2.1, CS2.2: Communication </w:t>
            </w:r>
          </w:p>
        </w:tc>
      </w:tr>
    </w:tbl>
    <w:p w14:paraId="1B8757AE" w14:textId="77777777" w:rsidR="00412011" w:rsidRDefault="00412011" w:rsidP="00412011">
      <w:pPr>
        <w:spacing w:line="276" w:lineRule="auto"/>
        <w:rPr>
          <w:b/>
          <w:szCs w:val="24"/>
          <w:u w:val="single"/>
        </w:rPr>
      </w:pPr>
    </w:p>
    <w:p w14:paraId="32FBC05F" w14:textId="77777777" w:rsidR="00412011" w:rsidRDefault="00412011" w:rsidP="00FF233A">
      <w:pPr>
        <w:pStyle w:val="Heading2"/>
      </w:pPr>
      <w:r>
        <w:t>Health T Level resource (TRIP) - Assist the adult nursing team with clinical skills</w:t>
      </w:r>
    </w:p>
    <w:p w14:paraId="7F0FD4A0" w14:textId="77777777" w:rsidR="00412011" w:rsidRDefault="00412011" w:rsidP="00412011">
      <w:pPr>
        <w:rPr>
          <w:b/>
          <w:sz w:val="21"/>
          <w:szCs w:val="21"/>
          <w:u w:val="single"/>
        </w:rPr>
      </w:pPr>
    </w:p>
    <w:p w14:paraId="1D5CEF58" w14:textId="6A97C17B" w:rsidR="00412011" w:rsidRDefault="00412011" w:rsidP="00412011">
      <w:pPr>
        <w:rPr>
          <w:szCs w:val="24"/>
        </w:rPr>
      </w:pPr>
      <w:r w:rsidRPr="00FF233A">
        <w:rPr>
          <w:szCs w:val="24"/>
        </w:rPr>
        <w:t>Course components considered in this resource:</w:t>
      </w:r>
    </w:p>
    <w:p w14:paraId="5AE68D3C" w14:textId="77777777" w:rsidR="00FF233A" w:rsidRPr="00FF233A" w:rsidRDefault="00FF233A" w:rsidP="00412011">
      <w:pPr>
        <w:rPr>
          <w:szCs w:val="24"/>
        </w:rPr>
      </w:pPr>
    </w:p>
    <w:p w14:paraId="49486691" w14:textId="656DF2AE" w:rsidR="00412011" w:rsidRPr="00FF233A" w:rsidRDefault="00412011" w:rsidP="00412011">
      <w:pPr>
        <w:rPr>
          <w:szCs w:val="24"/>
        </w:rPr>
      </w:pPr>
      <w:r w:rsidRPr="00FF233A">
        <w:rPr>
          <w:szCs w:val="24"/>
        </w:rPr>
        <w:t>S1.18 - Demonstrate the ability to carry out clinical skills for individuals including clinical assessments and reporting findings. Taking the following physiological measurements using the correct equipment and procedure to ensure accuracy, precision and any sampling errors are avoided.</w:t>
      </w:r>
    </w:p>
    <w:p w14:paraId="79939493" w14:textId="77777777" w:rsidR="00412011" w:rsidRPr="00FF233A" w:rsidRDefault="00412011" w:rsidP="00412011">
      <w:pPr>
        <w:rPr>
          <w:szCs w:val="24"/>
        </w:rPr>
      </w:pPr>
    </w:p>
    <w:p w14:paraId="2DB7CBAE" w14:textId="4603FCD0" w:rsidR="00412011" w:rsidRDefault="00412011" w:rsidP="00412011">
      <w:pPr>
        <w:rPr>
          <w:szCs w:val="24"/>
        </w:rPr>
      </w:pPr>
      <w:r w:rsidRPr="00FF233A">
        <w:rPr>
          <w:szCs w:val="24"/>
        </w:rPr>
        <w:t>K1.2 The relevance of current guidelines, standards, policies, and frameworks, set by government, regulatory bodies and delivery partners to ensure core values of care are adhered to when assisting the adult nursing team with clinical skills:</w:t>
      </w:r>
    </w:p>
    <w:p w14:paraId="22069E37" w14:textId="77777777" w:rsidR="00FF233A" w:rsidRPr="00FF233A" w:rsidRDefault="00FF233A" w:rsidP="00412011">
      <w:pPr>
        <w:rPr>
          <w:szCs w:val="24"/>
        </w:rPr>
      </w:pPr>
    </w:p>
    <w:p w14:paraId="7F0DAAD9" w14:textId="77777777" w:rsidR="00412011" w:rsidRPr="00FF233A" w:rsidRDefault="00412011" w:rsidP="00412011">
      <w:pPr>
        <w:numPr>
          <w:ilvl w:val="0"/>
          <w:numId w:val="10"/>
        </w:numPr>
        <w:suppressAutoHyphens/>
        <w:autoSpaceDE w:val="0"/>
        <w:rPr>
          <w:szCs w:val="24"/>
        </w:rPr>
      </w:pPr>
      <w:r w:rsidRPr="00FF233A">
        <w:rPr>
          <w:szCs w:val="24"/>
        </w:rPr>
        <w:t>Department of Health and Social Care (DHSC)</w:t>
      </w:r>
    </w:p>
    <w:p w14:paraId="4A604277" w14:textId="77777777" w:rsidR="00412011" w:rsidRPr="00FF233A" w:rsidRDefault="00412011" w:rsidP="00412011">
      <w:pPr>
        <w:numPr>
          <w:ilvl w:val="0"/>
          <w:numId w:val="10"/>
        </w:numPr>
        <w:suppressAutoHyphens/>
        <w:autoSpaceDE w:val="0"/>
        <w:rPr>
          <w:szCs w:val="24"/>
        </w:rPr>
      </w:pPr>
      <w:r w:rsidRPr="00FF233A">
        <w:rPr>
          <w:szCs w:val="24"/>
        </w:rPr>
        <w:t>Nursing and Midwifery Council (NMC)</w:t>
      </w:r>
    </w:p>
    <w:p w14:paraId="69E29DFA" w14:textId="77777777" w:rsidR="00412011" w:rsidRPr="00FF233A" w:rsidRDefault="00412011" w:rsidP="00412011">
      <w:pPr>
        <w:numPr>
          <w:ilvl w:val="0"/>
          <w:numId w:val="10"/>
        </w:numPr>
        <w:suppressAutoHyphens/>
        <w:autoSpaceDE w:val="0"/>
        <w:rPr>
          <w:szCs w:val="24"/>
        </w:rPr>
      </w:pPr>
      <w:r w:rsidRPr="00FF233A">
        <w:rPr>
          <w:szCs w:val="24"/>
        </w:rPr>
        <w:t>Care Quality Commission (CQC)</w:t>
      </w:r>
    </w:p>
    <w:p w14:paraId="35D37C5A" w14:textId="77777777" w:rsidR="00412011" w:rsidRPr="00FF233A" w:rsidRDefault="00412011" w:rsidP="00412011">
      <w:pPr>
        <w:numPr>
          <w:ilvl w:val="0"/>
          <w:numId w:val="10"/>
        </w:numPr>
        <w:suppressAutoHyphens/>
        <w:autoSpaceDE w:val="0"/>
        <w:rPr>
          <w:szCs w:val="24"/>
        </w:rPr>
      </w:pPr>
      <w:r w:rsidRPr="00FF233A">
        <w:rPr>
          <w:szCs w:val="24"/>
        </w:rPr>
        <w:t>Skills for Care (</w:t>
      </w:r>
      <w:proofErr w:type="spellStart"/>
      <w:r w:rsidRPr="00FF233A">
        <w:rPr>
          <w:szCs w:val="24"/>
        </w:rPr>
        <w:t>SfC</w:t>
      </w:r>
      <w:proofErr w:type="spellEnd"/>
      <w:r w:rsidRPr="00FF233A">
        <w:rPr>
          <w:szCs w:val="24"/>
        </w:rPr>
        <w:t>)</w:t>
      </w:r>
    </w:p>
    <w:p w14:paraId="0D565E31" w14:textId="77777777" w:rsidR="00412011" w:rsidRPr="00FF233A" w:rsidRDefault="00412011" w:rsidP="00412011">
      <w:pPr>
        <w:numPr>
          <w:ilvl w:val="0"/>
          <w:numId w:val="10"/>
        </w:numPr>
        <w:suppressAutoHyphens/>
        <w:autoSpaceDE w:val="0"/>
        <w:rPr>
          <w:szCs w:val="24"/>
        </w:rPr>
      </w:pPr>
      <w:r w:rsidRPr="00FF233A">
        <w:rPr>
          <w:szCs w:val="24"/>
        </w:rPr>
        <w:t>Health and Social Care Act 2012</w:t>
      </w:r>
    </w:p>
    <w:p w14:paraId="45683AF1" w14:textId="77777777" w:rsidR="00412011" w:rsidRPr="00FF233A" w:rsidRDefault="00412011" w:rsidP="00412011">
      <w:pPr>
        <w:numPr>
          <w:ilvl w:val="0"/>
          <w:numId w:val="10"/>
        </w:numPr>
        <w:suppressAutoHyphens/>
        <w:autoSpaceDE w:val="0"/>
        <w:rPr>
          <w:szCs w:val="24"/>
        </w:rPr>
      </w:pPr>
      <w:r w:rsidRPr="00FF233A">
        <w:rPr>
          <w:szCs w:val="24"/>
        </w:rPr>
        <w:t>Care Act 2014</w:t>
      </w:r>
    </w:p>
    <w:p w14:paraId="4AAA11C8" w14:textId="77777777" w:rsidR="00412011" w:rsidRPr="00FF233A" w:rsidRDefault="00412011" w:rsidP="00412011">
      <w:pPr>
        <w:numPr>
          <w:ilvl w:val="0"/>
          <w:numId w:val="10"/>
        </w:numPr>
        <w:suppressAutoHyphens/>
        <w:autoSpaceDE w:val="0"/>
        <w:rPr>
          <w:szCs w:val="24"/>
        </w:rPr>
      </w:pPr>
      <w:r w:rsidRPr="00FF233A">
        <w:rPr>
          <w:szCs w:val="24"/>
        </w:rPr>
        <w:t>NHS constitution</w:t>
      </w:r>
    </w:p>
    <w:p w14:paraId="79790483" w14:textId="77777777" w:rsidR="00412011" w:rsidRPr="00FF233A" w:rsidRDefault="00412011" w:rsidP="00412011">
      <w:pPr>
        <w:numPr>
          <w:ilvl w:val="0"/>
          <w:numId w:val="10"/>
        </w:numPr>
        <w:suppressAutoHyphens/>
        <w:autoSpaceDE w:val="0"/>
        <w:rPr>
          <w:szCs w:val="24"/>
        </w:rPr>
      </w:pPr>
      <w:r w:rsidRPr="00FF233A">
        <w:rPr>
          <w:szCs w:val="24"/>
        </w:rPr>
        <w:t>Nursing and Midwifery Council Code</w:t>
      </w:r>
    </w:p>
    <w:p w14:paraId="32AF1425" w14:textId="77777777" w:rsidR="00412011" w:rsidRPr="00FF233A" w:rsidRDefault="00412011" w:rsidP="00412011">
      <w:pPr>
        <w:numPr>
          <w:ilvl w:val="0"/>
          <w:numId w:val="10"/>
        </w:numPr>
        <w:suppressAutoHyphens/>
        <w:autoSpaceDE w:val="0"/>
        <w:rPr>
          <w:szCs w:val="24"/>
        </w:rPr>
      </w:pPr>
      <w:r w:rsidRPr="00FF233A">
        <w:rPr>
          <w:szCs w:val="24"/>
        </w:rPr>
        <w:t>and Standards</w:t>
      </w:r>
    </w:p>
    <w:p w14:paraId="01A4A158" w14:textId="77777777" w:rsidR="00412011" w:rsidRPr="00FF233A" w:rsidRDefault="00412011" w:rsidP="00412011">
      <w:pPr>
        <w:numPr>
          <w:ilvl w:val="0"/>
          <w:numId w:val="10"/>
        </w:numPr>
        <w:suppressAutoHyphens/>
        <w:autoSpaceDE w:val="0"/>
        <w:rPr>
          <w:szCs w:val="24"/>
        </w:rPr>
      </w:pPr>
      <w:r w:rsidRPr="00FF233A">
        <w:rPr>
          <w:szCs w:val="24"/>
        </w:rPr>
        <w:lastRenderedPageBreak/>
        <w:t>Care Certificate</w:t>
      </w:r>
    </w:p>
    <w:p w14:paraId="23CE4E8A" w14:textId="77777777" w:rsidR="00412011" w:rsidRPr="00FF233A" w:rsidRDefault="00412011" w:rsidP="00412011">
      <w:pPr>
        <w:rPr>
          <w:szCs w:val="24"/>
        </w:rPr>
      </w:pPr>
    </w:p>
    <w:p w14:paraId="3CA7C5FF" w14:textId="77777777" w:rsidR="00412011" w:rsidRDefault="00412011" w:rsidP="00412011">
      <w:pPr>
        <w:rPr>
          <w:sz w:val="21"/>
          <w:szCs w:val="21"/>
        </w:rPr>
      </w:pPr>
    </w:p>
    <w:p w14:paraId="29FA5CB7" w14:textId="77777777" w:rsidR="00FF233A" w:rsidRDefault="00412011" w:rsidP="00412011">
      <w:pPr>
        <w:rPr>
          <w:szCs w:val="24"/>
        </w:rPr>
      </w:pPr>
      <w:r w:rsidRPr="00FF233A">
        <w:rPr>
          <w:szCs w:val="24"/>
        </w:rPr>
        <w:t>Core skills demonstrated in this resource:</w:t>
      </w:r>
    </w:p>
    <w:p w14:paraId="0B63A005" w14:textId="0788E65E" w:rsidR="00412011" w:rsidRPr="00FF233A" w:rsidRDefault="00412011" w:rsidP="00412011">
      <w:pPr>
        <w:rPr>
          <w:szCs w:val="24"/>
        </w:rPr>
      </w:pPr>
      <w:r w:rsidRPr="00FF233A">
        <w:rPr>
          <w:szCs w:val="24"/>
        </w:rPr>
        <w:t xml:space="preserve"> </w:t>
      </w:r>
    </w:p>
    <w:p w14:paraId="07FE897B" w14:textId="77777777" w:rsidR="00412011" w:rsidRPr="00FF233A" w:rsidRDefault="00412011" w:rsidP="00FF233A">
      <w:pPr>
        <w:pStyle w:val="ListParagraph"/>
        <w:numPr>
          <w:ilvl w:val="0"/>
          <w:numId w:val="26"/>
        </w:numPr>
        <w:rPr>
          <w:szCs w:val="24"/>
        </w:rPr>
      </w:pPr>
      <w:r w:rsidRPr="00FF233A">
        <w:rPr>
          <w:szCs w:val="24"/>
        </w:rPr>
        <w:t xml:space="preserve">CS5.1, CS5.2: Researching </w:t>
      </w:r>
    </w:p>
    <w:p w14:paraId="4AECE6DC" w14:textId="77777777" w:rsidR="00412011" w:rsidRPr="00FF233A" w:rsidRDefault="00412011" w:rsidP="00FF233A">
      <w:pPr>
        <w:pStyle w:val="ListParagraph"/>
        <w:numPr>
          <w:ilvl w:val="0"/>
          <w:numId w:val="26"/>
        </w:numPr>
        <w:rPr>
          <w:szCs w:val="24"/>
        </w:rPr>
      </w:pPr>
      <w:r w:rsidRPr="00FF233A">
        <w:rPr>
          <w:szCs w:val="24"/>
        </w:rPr>
        <w:t>CS1.1, CS1.2: Demonstrate person-centred care skills</w:t>
      </w:r>
    </w:p>
    <w:p w14:paraId="7D616215" w14:textId="77777777" w:rsidR="00412011" w:rsidRPr="00FF233A" w:rsidRDefault="00412011" w:rsidP="00FF233A">
      <w:pPr>
        <w:pStyle w:val="ListParagraph"/>
        <w:numPr>
          <w:ilvl w:val="0"/>
          <w:numId w:val="26"/>
        </w:numPr>
        <w:rPr>
          <w:szCs w:val="24"/>
        </w:rPr>
      </w:pPr>
      <w:r w:rsidRPr="00FF233A">
        <w:rPr>
          <w:szCs w:val="24"/>
        </w:rPr>
        <w:t>CS4.1, CS4.2: Reflective Evaluation</w:t>
      </w:r>
    </w:p>
    <w:p w14:paraId="1BFCA981" w14:textId="77777777" w:rsidR="00412011" w:rsidRPr="00FF233A" w:rsidRDefault="00412011" w:rsidP="00FF233A">
      <w:pPr>
        <w:pStyle w:val="ListParagraph"/>
        <w:numPr>
          <w:ilvl w:val="0"/>
          <w:numId w:val="26"/>
        </w:numPr>
        <w:rPr>
          <w:szCs w:val="24"/>
        </w:rPr>
      </w:pPr>
      <w:r w:rsidRPr="00FF233A">
        <w:rPr>
          <w:szCs w:val="24"/>
        </w:rPr>
        <w:t xml:space="preserve">CS2.1, CS2.2: Communication </w:t>
      </w:r>
    </w:p>
    <w:p w14:paraId="46FF86AA" w14:textId="77777777" w:rsidR="00412011" w:rsidRDefault="00412011" w:rsidP="00412011">
      <w:pPr>
        <w:rPr>
          <w:sz w:val="21"/>
          <w:szCs w:val="21"/>
        </w:rPr>
      </w:pPr>
    </w:p>
    <w:p w14:paraId="52C15EC3" w14:textId="77777777" w:rsidR="00FF233A" w:rsidRDefault="00412011" w:rsidP="00412011">
      <w:pPr>
        <w:rPr>
          <w:rStyle w:val="Heading2Char"/>
        </w:rPr>
      </w:pPr>
      <w:r w:rsidRPr="00FF233A">
        <w:rPr>
          <w:rStyle w:val="Heading2Char"/>
        </w:rPr>
        <w:t>Activity</w:t>
      </w:r>
    </w:p>
    <w:p w14:paraId="1593A58D" w14:textId="77777777" w:rsidR="00FF233A" w:rsidRDefault="00FF233A" w:rsidP="00412011">
      <w:pPr>
        <w:rPr>
          <w:sz w:val="21"/>
          <w:szCs w:val="21"/>
        </w:rPr>
      </w:pPr>
    </w:p>
    <w:p w14:paraId="2B4668ED" w14:textId="18BB155D" w:rsidR="00412011" w:rsidRDefault="00412011" w:rsidP="00412011">
      <w:pPr>
        <w:rPr>
          <w:szCs w:val="24"/>
        </w:rPr>
      </w:pPr>
      <w:r w:rsidRPr="00FF233A">
        <w:rPr>
          <w:szCs w:val="24"/>
        </w:rPr>
        <w:t>To develop a student’s understanding of the different observations undertaken with patients in a clinical setting, why they are done and to ensure they are completed correctly. To allow students to develop clinical skills in the following tasks before industry placement.</w:t>
      </w:r>
    </w:p>
    <w:p w14:paraId="5C2F5B43" w14:textId="77777777" w:rsidR="00FF233A" w:rsidRPr="00FF233A" w:rsidRDefault="00FF233A" w:rsidP="00412011">
      <w:pPr>
        <w:rPr>
          <w:szCs w:val="24"/>
        </w:rPr>
      </w:pPr>
    </w:p>
    <w:p w14:paraId="473419F3" w14:textId="77777777" w:rsidR="00412011" w:rsidRPr="00FF233A" w:rsidRDefault="00412011" w:rsidP="00412011">
      <w:pPr>
        <w:numPr>
          <w:ilvl w:val="0"/>
          <w:numId w:val="12"/>
        </w:numPr>
        <w:suppressAutoHyphens/>
        <w:autoSpaceDE w:val="0"/>
        <w:rPr>
          <w:szCs w:val="24"/>
        </w:rPr>
      </w:pPr>
      <w:r w:rsidRPr="00FF233A">
        <w:rPr>
          <w:szCs w:val="24"/>
        </w:rPr>
        <w:t xml:space="preserve">Weight </w:t>
      </w:r>
    </w:p>
    <w:p w14:paraId="34D44E8D" w14:textId="77777777" w:rsidR="00412011" w:rsidRPr="00FF233A" w:rsidRDefault="00412011" w:rsidP="00412011">
      <w:pPr>
        <w:numPr>
          <w:ilvl w:val="0"/>
          <w:numId w:val="12"/>
        </w:numPr>
        <w:suppressAutoHyphens/>
        <w:autoSpaceDE w:val="0"/>
        <w:rPr>
          <w:szCs w:val="24"/>
        </w:rPr>
      </w:pPr>
      <w:r w:rsidRPr="00FF233A">
        <w:rPr>
          <w:szCs w:val="24"/>
        </w:rPr>
        <w:t>Height</w:t>
      </w:r>
    </w:p>
    <w:p w14:paraId="4FD657CE" w14:textId="77777777" w:rsidR="00412011" w:rsidRPr="00FF233A" w:rsidRDefault="00412011" w:rsidP="00412011">
      <w:pPr>
        <w:numPr>
          <w:ilvl w:val="0"/>
          <w:numId w:val="12"/>
        </w:numPr>
        <w:suppressAutoHyphens/>
        <w:autoSpaceDE w:val="0"/>
        <w:rPr>
          <w:szCs w:val="24"/>
        </w:rPr>
      </w:pPr>
      <w:r w:rsidRPr="00FF233A">
        <w:rPr>
          <w:szCs w:val="24"/>
        </w:rPr>
        <w:t>BMI</w:t>
      </w:r>
    </w:p>
    <w:p w14:paraId="6CF358D8" w14:textId="77777777" w:rsidR="00412011" w:rsidRPr="00FF233A" w:rsidRDefault="00412011" w:rsidP="00412011">
      <w:pPr>
        <w:numPr>
          <w:ilvl w:val="0"/>
          <w:numId w:val="12"/>
        </w:numPr>
        <w:suppressAutoHyphens/>
        <w:autoSpaceDE w:val="0"/>
        <w:rPr>
          <w:szCs w:val="24"/>
        </w:rPr>
      </w:pPr>
      <w:r w:rsidRPr="00FF233A">
        <w:rPr>
          <w:szCs w:val="24"/>
        </w:rPr>
        <w:t>Body temperature</w:t>
      </w:r>
    </w:p>
    <w:p w14:paraId="4EA43C98" w14:textId="77777777" w:rsidR="00412011" w:rsidRPr="00FF233A" w:rsidRDefault="00412011" w:rsidP="00412011">
      <w:pPr>
        <w:numPr>
          <w:ilvl w:val="0"/>
          <w:numId w:val="12"/>
        </w:numPr>
        <w:suppressAutoHyphens/>
        <w:autoSpaceDE w:val="0"/>
        <w:rPr>
          <w:szCs w:val="24"/>
        </w:rPr>
      </w:pPr>
      <w:r w:rsidRPr="00FF233A">
        <w:rPr>
          <w:szCs w:val="24"/>
        </w:rPr>
        <w:t>Blood pressure</w:t>
      </w:r>
    </w:p>
    <w:p w14:paraId="0DB5833D" w14:textId="77777777" w:rsidR="00412011" w:rsidRPr="00FF233A" w:rsidRDefault="00412011" w:rsidP="00412011">
      <w:pPr>
        <w:numPr>
          <w:ilvl w:val="0"/>
          <w:numId w:val="12"/>
        </w:numPr>
        <w:suppressAutoHyphens/>
        <w:autoSpaceDE w:val="0"/>
        <w:rPr>
          <w:szCs w:val="24"/>
        </w:rPr>
      </w:pPr>
      <w:r w:rsidRPr="00FF233A">
        <w:rPr>
          <w:szCs w:val="24"/>
        </w:rPr>
        <w:t xml:space="preserve">Respiration rate </w:t>
      </w:r>
    </w:p>
    <w:p w14:paraId="077883D8" w14:textId="77777777" w:rsidR="00412011" w:rsidRPr="00FF233A" w:rsidRDefault="00412011" w:rsidP="00412011">
      <w:pPr>
        <w:numPr>
          <w:ilvl w:val="0"/>
          <w:numId w:val="12"/>
        </w:numPr>
        <w:suppressAutoHyphens/>
        <w:autoSpaceDE w:val="0"/>
        <w:rPr>
          <w:szCs w:val="24"/>
        </w:rPr>
      </w:pPr>
      <w:r w:rsidRPr="00FF233A">
        <w:rPr>
          <w:szCs w:val="24"/>
        </w:rPr>
        <w:t xml:space="preserve">Heart rate </w:t>
      </w:r>
    </w:p>
    <w:p w14:paraId="3566B04A" w14:textId="77777777" w:rsidR="00412011" w:rsidRPr="00FF233A" w:rsidRDefault="00412011" w:rsidP="00412011">
      <w:pPr>
        <w:numPr>
          <w:ilvl w:val="0"/>
          <w:numId w:val="12"/>
        </w:numPr>
        <w:suppressAutoHyphens/>
        <w:autoSpaceDE w:val="0"/>
        <w:rPr>
          <w:szCs w:val="24"/>
        </w:rPr>
      </w:pPr>
      <w:r w:rsidRPr="00FF233A">
        <w:rPr>
          <w:szCs w:val="24"/>
        </w:rPr>
        <w:t xml:space="preserve">Oxygen saturation </w:t>
      </w:r>
    </w:p>
    <w:p w14:paraId="3F85D0EA" w14:textId="77777777" w:rsidR="00412011" w:rsidRPr="00FF233A" w:rsidRDefault="00412011" w:rsidP="00412011">
      <w:pPr>
        <w:numPr>
          <w:ilvl w:val="0"/>
          <w:numId w:val="12"/>
        </w:numPr>
        <w:suppressAutoHyphens/>
        <w:autoSpaceDE w:val="0"/>
        <w:rPr>
          <w:szCs w:val="24"/>
        </w:rPr>
      </w:pPr>
      <w:r w:rsidRPr="00FF233A">
        <w:rPr>
          <w:szCs w:val="24"/>
        </w:rPr>
        <w:t xml:space="preserve">Collection of urine and faecal specimens </w:t>
      </w:r>
    </w:p>
    <w:p w14:paraId="6FD84C32" w14:textId="77777777" w:rsidR="00412011" w:rsidRDefault="00412011" w:rsidP="00412011">
      <w:pPr>
        <w:rPr>
          <w:b/>
          <w:sz w:val="21"/>
          <w:szCs w:val="21"/>
          <w:u w:val="single"/>
        </w:rPr>
      </w:pPr>
    </w:p>
    <w:p w14:paraId="57F00C6E" w14:textId="266B9776" w:rsidR="00412011" w:rsidRDefault="00412011" w:rsidP="00FF233A">
      <w:pPr>
        <w:pStyle w:val="Heading2"/>
      </w:pPr>
      <w:r w:rsidRPr="00FF233A">
        <w:t>Weight</w:t>
      </w:r>
    </w:p>
    <w:p w14:paraId="089E51F4" w14:textId="77777777" w:rsidR="00FF233A" w:rsidRPr="00FF233A" w:rsidRDefault="00FF233A" w:rsidP="00FF233A"/>
    <w:p w14:paraId="2F19B1F4" w14:textId="61EA5142" w:rsidR="00412011" w:rsidRDefault="00412011" w:rsidP="00412011">
      <w:pPr>
        <w:shd w:val="clear" w:color="auto" w:fill="FFFFFF"/>
        <w:rPr>
          <w:szCs w:val="24"/>
        </w:rPr>
      </w:pPr>
      <w:r w:rsidRPr="00FF233A">
        <w:rPr>
          <w:szCs w:val="24"/>
        </w:rPr>
        <w:t>To ensure you take reliable measurements using body weight scales you must:</w:t>
      </w:r>
    </w:p>
    <w:p w14:paraId="753C414B" w14:textId="77777777" w:rsidR="00FF233A" w:rsidRPr="00FF233A" w:rsidRDefault="00FF233A" w:rsidP="00412011">
      <w:pPr>
        <w:shd w:val="clear" w:color="auto" w:fill="FFFFFF"/>
        <w:rPr>
          <w:szCs w:val="24"/>
        </w:rPr>
      </w:pPr>
    </w:p>
    <w:p w14:paraId="07CC96E4" w14:textId="77777777" w:rsidR="00412011" w:rsidRPr="00FF233A" w:rsidRDefault="00412011" w:rsidP="00412011">
      <w:pPr>
        <w:numPr>
          <w:ilvl w:val="0"/>
          <w:numId w:val="14"/>
        </w:numPr>
        <w:shd w:val="clear" w:color="auto" w:fill="FFFFFF"/>
        <w:suppressAutoHyphens/>
        <w:autoSpaceDE w:val="0"/>
        <w:rPr>
          <w:szCs w:val="24"/>
          <w:highlight w:val="white"/>
        </w:rPr>
      </w:pPr>
      <w:r w:rsidRPr="00FF233A">
        <w:rPr>
          <w:szCs w:val="24"/>
          <w:highlight w:val="white"/>
        </w:rPr>
        <w:t>Zero the scales before the patient steps onto them</w:t>
      </w:r>
    </w:p>
    <w:p w14:paraId="4EC5539D" w14:textId="77777777" w:rsidR="00412011" w:rsidRPr="00FF233A" w:rsidRDefault="00412011" w:rsidP="00412011">
      <w:pPr>
        <w:numPr>
          <w:ilvl w:val="0"/>
          <w:numId w:val="14"/>
        </w:numPr>
        <w:suppressAutoHyphens/>
        <w:autoSpaceDE w:val="0"/>
        <w:rPr>
          <w:szCs w:val="24"/>
          <w:highlight w:val="white"/>
        </w:rPr>
      </w:pPr>
      <w:r w:rsidRPr="00FF233A">
        <w:rPr>
          <w:szCs w:val="24"/>
          <w:highlight w:val="white"/>
        </w:rPr>
        <w:t>Ask the patient to remove any ‘heavy’ items from their pockets (key’s, wallets etc) and remove any heavy items of clothing or apparel (big jackets, shoes etc)</w:t>
      </w:r>
    </w:p>
    <w:p w14:paraId="03257D03" w14:textId="77777777" w:rsidR="00412011" w:rsidRPr="00FF233A" w:rsidRDefault="00412011" w:rsidP="00412011">
      <w:pPr>
        <w:numPr>
          <w:ilvl w:val="0"/>
          <w:numId w:val="14"/>
        </w:numPr>
        <w:suppressAutoHyphens/>
        <w:autoSpaceDE w:val="0"/>
        <w:rPr>
          <w:szCs w:val="24"/>
          <w:highlight w:val="white"/>
        </w:rPr>
      </w:pPr>
      <w:r w:rsidRPr="00FF233A">
        <w:rPr>
          <w:szCs w:val="24"/>
          <w:highlight w:val="white"/>
        </w:rPr>
        <w:t>When measuring weight – ask the patient to look straight ahead and stay still on the scales. Wait for the needle/digital screen to settle before recording the measurement</w:t>
      </w:r>
    </w:p>
    <w:p w14:paraId="4DDAA19B" w14:textId="77777777" w:rsidR="00412011" w:rsidRDefault="00412011" w:rsidP="00412011">
      <w:pPr>
        <w:rPr>
          <w:b/>
          <w:sz w:val="21"/>
          <w:szCs w:val="21"/>
          <w:highlight w:val="white"/>
          <w:u w:val="single"/>
        </w:rPr>
      </w:pPr>
    </w:p>
    <w:p w14:paraId="57768C93" w14:textId="5BB35614" w:rsidR="00412011" w:rsidRDefault="00412011" w:rsidP="00FF233A">
      <w:pPr>
        <w:pStyle w:val="Heading2"/>
        <w:rPr>
          <w:highlight w:val="white"/>
        </w:rPr>
      </w:pPr>
      <w:r>
        <w:rPr>
          <w:highlight w:val="white"/>
        </w:rPr>
        <w:t>Height</w:t>
      </w:r>
    </w:p>
    <w:p w14:paraId="49B01F7A" w14:textId="77777777" w:rsidR="00FF233A" w:rsidRDefault="00FF233A" w:rsidP="00412011">
      <w:pPr>
        <w:rPr>
          <w:sz w:val="21"/>
          <w:szCs w:val="21"/>
          <w:highlight w:val="white"/>
        </w:rPr>
      </w:pPr>
    </w:p>
    <w:p w14:paraId="79FBD85D" w14:textId="40389777" w:rsidR="00412011" w:rsidRPr="00FF233A" w:rsidRDefault="00412011" w:rsidP="00412011">
      <w:pPr>
        <w:rPr>
          <w:szCs w:val="21"/>
          <w:highlight w:val="white"/>
        </w:rPr>
      </w:pPr>
      <w:r w:rsidRPr="00FF233A">
        <w:rPr>
          <w:szCs w:val="21"/>
          <w:highlight w:val="white"/>
        </w:rPr>
        <w:t xml:space="preserve">Ideally height measurements will be taken using a ‘drop down’ tape measure fixed at about </w:t>
      </w:r>
      <w:r w:rsidR="00FF233A">
        <w:rPr>
          <w:szCs w:val="21"/>
          <w:highlight w:val="white"/>
        </w:rPr>
        <w:t xml:space="preserve">two </w:t>
      </w:r>
      <w:r w:rsidRPr="00FF233A">
        <w:rPr>
          <w:szCs w:val="21"/>
          <w:highlight w:val="white"/>
        </w:rPr>
        <w:t>metres on a wall or a specific piece of measuring equipment as shown adjacent. A reliable measurement could be taken without this equipment by marking a point (top of a patient’s head) against a wall and measuring up to it.</w:t>
      </w:r>
    </w:p>
    <w:p w14:paraId="4DA85661" w14:textId="77777777" w:rsidR="00412011" w:rsidRPr="00FF233A" w:rsidRDefault="00412011" w:rsidP="00412011">
      <w:pPr>
        <w:rPr>
          <w:szCs w:val="21"/>
          <w:highlight w:val="white"/>
        </w:rPr>
      </w:pPr>
    </w:p>
    <w:p w14:paraId="4E06A4F9" w14:textId="23A1BECD" w:rsidR="00412011" w:rsidRDefault="00412011" w:rsidP="00412011">
      <w:pPr>
        <w:shd w:val="clear" w:color="auto" w:fill="FFFFFF"/>
        <w:rPr>
          <w:szCs w:val="21"/>
          <w:highlight w:val="white"/>
        </w:rPr>
      </w:pPr>
      <w:r w:rsidRPr="00FF233A">
        <w:rPr>
          <w:szCs w:val="21"/>
          <w:highlight w:val="white"/>
        </w:rPr>
        <w:t>When taking measurements of height, you must:</w:t>
      </w:r>
    </w:p>
    <w:p w14:paraId="0F218F53" w14:textId="77777777" w:rsidR="00FF233A" w:rsidRPr="00FF233A" w:rsidRDefault="00FF233A" w:rsidP="00412011">
      <w:pPr>
        <w:shd w:val="clear" w:color="auto" w:fill="FFFFFF"/>
        <w:rPr>
          <w:szCs w:val="21"/>
          <w:highlight w:val="white"/>
        </w:rPr>
      </w:pPr>
    </w:p>
    <w:p w14:paraId="6FF3C736" w14:textId="77777777" w:rsidR="00412011" w:rsidRPr="00FF233A" w:rsidRDefault="00412011" w:rsidP="00412011">
      <w:pPr>
        <w:numPr>
          <w:ilvl w:val="0"/>
          <w:numId w:val="15"/>
        </w:numPr>
        <w:shd w:val="clear" w:color="auto" w:fill="FFFFFF"/>
        <w:suppressAutoHyphens/>
        <w:autoSpaceDE w:val="0"/>
        <w:ind w:left="1160"/>
        <w:rPr>
          <w:sz w:val="32"/>
          <w:highlight w:val="white"/>
        </w:rPr>
      </w:pPr>
      <w:r w:rsidRPr="00FF233A">
        <w:rPr>
          <w:szCs w:val="21"/>
          <w:highlight w:val="white"/>
        </w:rPr>
        <w:t>Ask your patient to remove their shoes prior to taking the measurement</w:t>
      </w:r>
    </w:p>
    <w:p w14:paraId="762E4BE3" w14:textId="56179635" w:rsidR="00412011" w:rsidRPr="00FF233A" w:rsidRDefault="00412011" w:rsidP="00412011">
      <w:pPr>
        <w:numPr>
          <w:ilvl w:val="0"/>
          <w:numId w:val="15"/>
        </w:numPr>
        <w:shd w:val="clear" w:color="auto" w:fill="FFFFFF"/>
        <w:suppressAutoHyphens/>
        <w:autoSpaceDE w:val="0"/>
        <w:ind w:left="1160"/>
        <w:rPr>
          <w:sz w:val="32"/>
          <w:highlight w:val="white"/>
        </w:rPr>
      </w:pPr>
      <w:r w:rsidRPr="00FF233A">
        <w:rPr>
          <w:szCs w:val="21"/>
          <w:highlight w:val="white"/>
        </w:rPr>
        <w:lastRenderedPageBreak/>
        <w:t>Ask your patient to stand with their back to the wall and look directly forward. The back of their feet, calves, bottom, upper back, and the back of their head should all be in contact with the wall.  They should be positioned directly underneath the drop-down measuring device.</w:t>
      </w:r>
    </w:p>
    <w:p w14:paraId="69224B9B" w14:textId="77777777" w:rsidR="00412011" w:rsidRPr="00FF233A" w:rsidRDefault="00412011" w:rsidP="00412011">
      <w:pPr>
        <w:numPr>
          <w:ilvl w:val="0"/>
          <w:numId w:val="15"/>
        </w:numPr>
        <w:shd w:val="clear" w:color="auto" w:fill="FFFFFF"/>
        <w:suppressAutoHyphens/>
        <w:autoSpaceDE w:val="0"/>
        <w:ind w:left="1160"/>
        <w:rPr>
          <w:sz w:val="32"/>
          <w:highlight w:val="white"/>
        </w:rPr>
      </w:pPr>
      <w:r w:rsidRPr="00FF233A">
        <w:rPr>
          <w:szCs w:val="21"/>
          <w:highlight w:val="white"/>
        </w:rPr>
        <w:t>Lower the measuring device until it rests gently on the top of your patient’s head and record the measurement</w:t>
      </w:r>
    </w:p>
    <w:p w14:paraId="63BB7B28" w14:textId="77777777" w:rsidR="00412011" w:rsidRPr="00FF233A" w:rsidRDefault="00412011" w:rsidP="00412011">
      <w:pPr>
        <w:shd w:val="clear" w:color="auto" w:fill="FFFFFF"/>
        <w:ind w:left="720"/>
        <w:rPr>
          <w:szCs w:val="21"/>
          <w:highlight w:val="white"/>
        </w:rPr>
      </w:pPr>
    </w:p>
    <w:p w14:paraId="3E86C553" w14:textId="5A839736" w:rsidR="00412011" w:rsidRDefault="00412011" w:rsidP="00FF233A">
      <w:pPr>
        <w:pStyle w:val="Heading2"/>
        <w:rPr>
          <w:highlight w:val="white"/>
        </w:rPr>
      </w:pPr>
      <w:r w:rsidRPr="00FF233A">
        <w:rPr>
          <w:highlight w:val="white"/>
        </w:rPr>
        <w:t>BMI</w:t>
      </w:r>
    </w:p>
    <w:p w14:paraId="71C15A4B" w14:textId="77777777" w:rsidR="00FF233A" w:rsidRPr="00FF233A" w:rsidRDefault="00FF233A" w:rsidP="00FF233A">
      <w:pPr>
        <w:rPr>
          <w:highlight w:val="white"/>
        </w:rPr>
      </w:pPr>
    </w:p>
    <w:p w14:paraId="534CD79E" w14:textId="77777777" w:rsidR="00412011" w:rsidRPr="00FF233A" w:rsidRDefault="00412011" w:rsidP="00412011">
      <w:pPr>
        <w:shd w:val="clear" w:color="auto" w:fill="FFFFFF"/>
        <w:rPr>
          <w:szCs w:val="21"/>
          <w:highlight w:val="white"/>
        </w:rPr>
      </w:pPr>
      <w:r w:rsidRPr="00FF233A">
        <w:rPr>
          <w:szCs w:val="21"/>
          <w:highlight w:val="white"/>
        </w:rPr>
        <w:t>Calculating BMI (body mass index) A very common method of measuring bodyweight as a risk factor (cardiovascular disease, diabetes etc) is BMI (Body Mass Index).  The calculation is based on comparing a person's weight against their height. It applies equally to men and women.</w:t>
      </w:r>
    </w:p>
    <w:p w14:paraId="45F8B9C4" w14:textId="77777777" w:rsidR="00412011" w:rsidRPr="00FF233A" w:rsidRDefault="00412011" w:rsidP="00412011">
      <w:pPr>
        <w:shd w:val="clear" w:color="auto" w:fill="FFFFFF"/>
        <w:rPr>
          <w:szCs w:val="21"/>
          <w:highlight w:val="white"/>
        </w:rPr>
      </w:pPr>
    </w:p>
    <w:p w14:paraId="71FB6739" w14:textId="578A577D" w:rsidR="00412011" w:rsidRDefault="00412011" w:rsidP="00FF233A">
      <w:pPr>
        <w:pStyle w:val="Heading2"/>
        <w:rPr>
          <w:highlight w:val="white"/>
        </w:rPr>
      </w:pPr>
      <w:r w:rsidRPr="00FF233A">
        <w:rPr>
          <w:highlight w:val="white"/>
        </w:rPr>
        <w:t>The equation for BMI</w:t>
      </w:r>
    </w:p>
    <w:p w14:paraId="02F636DF" w14:textId="77777777" w:rsidR="00FF233A" w:rsidRPr="00FF233A" w:rsidRDefault="00FF233A" w:rsidP="00FF233A">
      <w:pPr>
        <w:rPr>
          <w:highlight w:val="white"/>
        </w:rPr>
      </w:pPr>
    </w:p>
    <w:p w14:paraId="54B3D970" w14:textId="77777777" w:rsidR="00412011" w:rsidRPr="00FF233A" w:rsidRDefault="00412011" w:rsidP="00412011">
      <w:pPr>
        <w:shd w:val="clear" w:color="auto" w:fill="FFFFFF"/>
        <w:rPr>
          <w:szCs w:val="21"/>
          <w:highlight w:val="white"/>
        </w:rPr>
      </w:pPr>
      <w:r w:rsidRPr="00FF233A">
        <w:rPr>
          <w:szCs w:val="21"/>
          <w:highlight w:val="white"/>
        </w:rPr>
        <w:t>BMI =         Weight (kg)</w:t>
      </w:r>
    </w:p>
    <w:p w14:paraId="12A96E8A" w14:textId="77777777" w:rsidR="00412011" w:rsidRPr="00FF233A" w:rsidRDefault="00412011" w:rsidP="00412011">
      <w:pPr>
        <w:shd w:val="clear" w:color="auto" w:fill="FFFFFF"/>
        <w:rPr>
          <w:szCs w:val="21"/>
          <w:highlight w:val="white"/>
        </w:rPr>
      </w:pPr>
      <w:r w:rsidRPr="00FF233A">
        <w:rPr>
          <w:szCs w:val="21"/>
          <w:highlight w:val="white"/>
        </w:rPr>
        <w:t xml:space="preserve">                  Height (m)2</w:t>
      </w:r>
    </w:p>
    <w:p w14:paraId="0902573D" w14:textId="77777777" w:rsidR="00412011" w:rsidRPr="00FF233A" w:rsidRDefault="00412011" w:rsidP="00412011">
      <w:pPr>
        <w:shd w:val="clear" w:color="auto" w:fill="FFFFFF"/>
        <w:rPr>
          <w:szCs w:val="21"/>
          <w:highlight w:val="white"/>
        </w:rPr>
      </w:pPr>
    </w:p>
    <w:p w14:paraId="39D96DFE" w14:textId="714B4680" w:rsidR="00412011" w:rsidRDefault="00412011" w:rsidP="00412011">
      <w:pPr>
        <w:shd w:val="clear" w:color="auto" w:fill="FFFFFF"/>
        <w:rPr>
          <w:szCs w:val="21"/>
          <w:highlight w:val="white"/>
        </w:rPr>
      </w:pPr>
      <w:r w:rsidRPr="00FF233A">
        <w:rPr>
          <w:szCs w:val="21"/>
          <w:highlight w:val="white"/>
        </w:rPr>
        <w:t>The following table categorises people according to their BMI results:</w:t>
      </w:r>
    </w:p>
    <w:p w14:paraId="6FDC9282" w14:textId="77777777" w:rsidR="00FF233A" w:rsidRPr="00FF233A" w:rsidRDefault="00FF233A" w:rsidP="00412011">
      <w:pPr>
        <w:shd w:val="clear" w:color="auto" w:fill="FFFFFF"/>
        <w:rPr>
          <w:szCs w:val="21"/>
          <w:highlight w:val="white"/>
        </w:rPr>
      </w:pPr>
    </w:p>
    <w:tbl>
      <w:tblPr>
        <w:tblW w:w="9025" w:type="dxa"/>
        <w:tblBorders>
          <w:top w:val="nil"/>
          <w:left w:val="single" w:sz="6" w:space="0" w:color="DDDDDD"/>
          <w:bottom w:val="single" w:sz="6" w:space="0" w:color="DDDDDD"/>
          <w:right w:val="nil"/>
        </w:tblBorders>
        <w:tblLayout w:type="fixed"/>
        <w:tblLook w:val="0600" w:firstRow="0" w:lastRow="0" w:firstColumn="0" w:lastColumn="0" w:noHBand="1" w:noVBand="1"/>
      </w:tblPr>
      <w:tblGrid>
        <w:gridCol w:w="9025"/>
      </w:tblGrid>
      <w:tr w:rsidR="00412011" w14:paraId="4CC140A2" w14:textId="77777777" w:rsidTr="00D00E39">
        <w:trPr>
          <w:trHeight w:val="464"/>
        </w:trPr>
        <w:tc>
          <w:tcPr>
            <w:tcW w:w="9025" w:type="dxa"/>
            <w:tcBorders>
              <w:top w:val="single" w:sz="6" w:space="0" w:color="E7E7E7"/>
              <w:left w:val="single" w:sz="6" w:space="0" w:color="E7E7E7"/>
              <w:bottom w:val="single" w:sz="6" w:space="0" w:color="E7E7E7"/>
              <w:right w:val="single" w:sz="6" w:space="0" w:color="E7E7E7"/>
            </w:tcBorders>
            <w:tcMar>
              <w:top w:w="100" w:type="dxa"/>
              <w:left w:w="140" w:type="dxa"/>
              <w:bottom w:w="100" w:type="dxa"/>
              <w:right w:w="140" w:type="dxa"/>
            </w:tcMar>
          </w:tcPr>
          <w:p w14:paraId="655D70E7" w14:textId="77777777" w:rsidR="00412011" w:rsidRPr="00FF233A" w:rsidRDefault="00412011" w:rsidP="00D00E39">
            <w:pPr>
              <w:shd w:val="clear" w:color="auto" w:fill="FFFFFF"/>
              <w:jc w:val="center"/>
              <w:rPr>
                <w:szCs w:val="21"/>
                <w:highlight w:val="white"/>
              </w:rPr>
            </w:pPr>
            <w:r w:rsidRPr="00FF233A">
              <w:rPr>
                <w:szCs w:val="21"/>
                <w:highlight w:val="white"/>
              </w:rPr>
              <w:t>BMI Categories</w:t>
            </w:r>
          </w:p>
        </w:tc>
      </w:tr>
      <w:tr w:rsidR="00412011" w14:paraId="2AE651E5" w14:textId="77777777" w:rsidTr="00D00E39">
        <w:trPr>
          <w:trHeight w:val="487"/>
        </w:trPr>
        <w:tc>
          <w:tcPr>
            <w:tcW w:w="9025" w:type="dxa"/>
            <w:tcBorders>
              <w:top w:val="single" w:sz="6" w:space="0" w:color="E7E7E7"/>
              <w:left w:val="single" w:sz="6" w:space="0" w:color="E7E7E7"/>
              <w:bottom w:val="single" w:sz="6" w:space="0" w:color="E7E7E7"/>
              <w:right w:val="single" w:sz="6" w:space="0" w:color="E7E7E7"/>
            </w:tcBorders>
            <w:tcMar>
              <w:top w:w="100" w:type="dxa"/>
              <w:left w:w="140" w:type="dxa"/>
              <w:bottom w:w="100" w:type="dxa"/>
              <w:right w:w="140" w:type="dxa"/>
            </w:tcMar>
          </w:tcPr>
          <w:p w14:paraId="2CD96437" w14:textId="77777777" w:rsidR="00412011" w:rsidRPr="00FF233A" w:rsidRDefault="00412011" w:rsidP="00D00E39">
            <w:pPr>
              <w:shd w:val="clear" w:color="auto" w:fill="FFFFFF"/>
              <w:jc w:val="center"/>
              <w:rPr>
                <w:szCs w:val="21"/>
                <w:highlight w:val="white"/>
              </w:rPr>
            </w:pPr>
            <w:r w:rsidRPr="00FF233A">
              <w:rPr>
                <w:szCs w:val="21"/>
                <w:highlight w:val="white"/>
              </w:rPr>
              <w:t>Underweight = &lt;18.5</w:t>
            </w:r>
          </w:p>
        </w:tc>
      </w:tr>
      <w:tr w:rsidR="00412011" w14:paraId="22DC2097" w14:textId="77777777" w:rsidTr="00D00E39">
        <w:trPr>
          <w:trHeight w:val="355"/>
        </w:trPr>
        <w:tc>
          <w:tcPr>
            <w:tcW w:w="9025" w:type="dxa"/>
            <w:tcBorders>
              <w:top w:val="single" w:sz="6" w:space="0" w:color="E7E7E7"/>
              <w:left w:val="single" w:sz="6" w:space="0" w:color="E7E7E7"/>
              <w:bottom w:val="single" w:sz="6" w:space="0" w:color="E7E7E7"/>
              <w:right w:val="single" w:sz="6" w:space="0" w:color="E7E7E7"/>
            </w:tcBorders>
            <w:tcMar>
              <w:top w:w="100" w:type="dxa"/>
              <w:left w:w="140" w:type="dxa"/>
              <w:bottom w:w="100" w:type="dxa"/>
              <w:right w:w="140" w:type="dxa"/>
            </w:tcMar>
          </w:tcPr>
          <w:p w14:paraId="60E095B5" w14:textId="77777777" w:rsidR="00412011" w:rsidRPr="00FF233A" w:rsidRDefault="00412011" w:rsidP="00D00E39">
            <w:pPr>
              <w:shd w:val="clear" w:color="auto" w:fill="FFFFFF"/>
              <w:jc w:val="center"/>
              <w:rPr>
                <w:szCs w:val="21"/>
                <w:highlight w:val="white"/>
              </w:rPr>
            </w:pPr>
            <w:r w:rsidRPr="00FF233A">
              <w:rPr>
                <w:szCs w:val="21"/>
                <w:highlight w:val="white"/>
              </w:rPr>
              <w:t>Normal = 18.5-24.9</w:t>
            </w:r>
          </w:p>
        </w:tc>
      </w:tr>
      <w:tr w:rsidR="00412011" w14:paraId="79B0BD78" w14:textId="77777777" w:rsidTr="00D00E39">
        <w:trPr>
          <w:trHeight w:val="491"/>
        </w:trPr>
        <w:tc>
          <w:tcPr>
            <w:tcW w:w="9025" w:type="dxa"/>
            <w:tcBorders>
              <w:top w:val="single" w:sz="6" w:space="0" w:color="E7E7E7"/>
              <w:left w:val="single" w:sz="6" w:space="0" w:color="E7E7E7"/>
              <w:bottom w:val="single" w:sz="6" w:space="0" w:color="E7E7E7"/>
              <w:right w:val="single" w:sz="6" w:space="0" w:color="E7E7E7"/>
            </w:tcBorders>
            <w:tcMar>
              <w:top w:w="100" w:type="dxa"/>
              <w:left w:w="140" w:type="dxa"/>
              <w:bottom w:w="100" w:type="dxa"/>
              <w:right w:w="140" w:type="dxa"/>
            </w:tcMar>
          </w:tcPr>
          <w:p w14:paraId="71DB008B" w14:textId="77777777" w:rsidR="00412011" w:rsidRPr="00FF233A" w:rsidRDefault="00412011" w:rsidP="00D00E39">
            <w:pPr>
              <w:shd w:val="clear" w:color="auto" w:fill="FFFFFF"/>
              <w:jc w:val="center"/>
              <w:rPr>
                <w:szCs w:val="21"/>
                <w:highlight w:val="white"/>
              </w:rPr>
            </w:pPr>
            <w:r w:rsidRPr="00FF233A">
              <w:rPr>
                <w:szCs w:val="21"/>
                <w:highlight w:val="white"/>
              </w:rPr>
              <w:t>Overweight = 25.0-29.9</w:t>
            </w:r>
          </w:p>
        </w:tc>
      </w:tr>
      <w:tr w:rsidR="00412011" w14:paraId="15FF5A42" w14:textId="77777777" w:rsidTr="00D00E39">
        <w:trPr>
          <w:trHeight w:val="501"/>
        </w:trPr>
        <w:tc>
          <w:tcPr>
            <w:tcW w:w="9025" w:type="dxa"/>
            <w:tcBorders>
              <w:top w:val="single" w:sz="6" w:space="0" w:color="E7E7E7"/>
              <w:left w:val="single" w:sz="6" w:space="0" w:color="E7E7E7"/>
              <w:bottom w:val="single" w:sz="6" w:space="0" w:color="E7E7E7"/>
              <w:right w:val="single" w:sz="6" w:space="0" w:color="E7E7E7"/>
            </w:tcBorders>
            <w:tcMar>
              <w:top w:w="100" w:type="dxa"/>
              <w:left w:w="140" w:type="dxa"/>
              <w:bottom w:w="100" w:type="dxa"/>
              <w:right w:w="140" w:type="dxa"/>
            </w:tcMar>
          </w:tcPr>
          <w:p w14:paraId="0C6190DE" w14:textId="0DD14269" w:rsidR="00412011" w:rsidRPr="00FF233A" w:rsidRDefault="00412011" w:rsidP="00D00E39">
            <w:pPr>
              <w:shd w:val="clear" w:color="auto" w:fill="FFFFFF"/>
              <w:jc w:val="center"/>
              <w:rPr>
                <w:szCs w:val="21"/>
                <w:highlight w:val="white"/>
              </w:rPr>
            </w:pPr>
            <w:r w:rsidRPr="00FF233A">
              <w:rPr>
                <w:szCs w:val="21"/>
                <w:highlight w:val="white"/>
              </w:rPr>
              <w:t>Obesity = 30.0-&gt;40</w:t>
            </w:r>
          </w:p>
        </w:tc>
      </w:tr>
    </w:tbl>
    <w:p w14:paraId="00366601" w14:textId="77777777" w:rsidR="00412011" w:rsidRDefault="00412011" w:rsidP="00412011">
      <w:pPr>
        <w:shd w:val="clear" w:color="auto" w:fill="FFFFFF"/>
        <w:rPr>
          <w:sz w:val="21"/>
          <w:szCs w:val="21"/>
          <w:highlight w:val="white"/>
        </w:rPr>
      </w:pPr>
      <w:r>
        <w:rPr>
          <w:sz w:val="21"/>
          <w:szCs w:val="21"/>
          <w:highlight w:val="white"/>
        </w:rPr>
        <w:t xml:space="preserve"> </w:t>
      </w:r>
    </w:p>
    <w:p w14:paraId="34900AFD" w14:textId="36DFDCC2" w:rsidR="00285F7D" w:rsidRDefault="00412011" w:rsidP="005559B2">
      <w:pPr>
        <w:pStyle w:val="Heading1"/>
        <w:rPr>
          <w:highlight w:val="white"/>
        </w:rPr>
      </w:pPr>
      <w:r w:rsidRPr="00285F7D">
        <w:rPr>
          <w:highlight w:val="white"/>
        </w:rPr>
        <w:t>Summary</w:t>
      </w:r>
    </w:p>
    <w:p w14:paraId="159C443B" w14:textId="77777777" w:rsidR="00285F7D" w:rsidRDefault="00285F7D" w:rsidP="00412011">
      <w:pPr>
        <w:shd w:val="clear" w:color="auto" w:fill="FFFFFF"/>
        <w:rPr>
          <w:szCs w:val="21"/>
          <w:highlight w:val="white"/>
        </w:rPr>
      </w:pPr>
    </w:p>
    <w:p w14:paraId="23CEB682" w14:textId="150255A4" w:rsidR="00412011" w:rsidRPr="00285F7D" w:rsidRDefault="00412011" w:rsidP="00412011">
      <w:pPr>
        <w:shd w:val="clear" w:color="auto" w:fill="FFFFFF"/>
        <w:rPr>
          <w:szCs w:val="21"/>
          <w:highlight w:val="white"/>
        </w:rPr>
      </w:pPr>
      <w:r w:rsidRPr="00285F7D">
        <w:rPr>
          <w:szCs w:val="21"/>
          <w:highlight w:val="white"/>
        </w:rPr>
        <w:t>Measuring BMI is an inexpensive method which can be used to assess if a patient’s body weight compared to their height is healthy or not.  It can also be used to assess their weight as a risk factor for the development of diseases.  BMI is also easy to calculate, and the results are repeatable and consistent.</w:t>
      </w:r>
    </w:p>
    <w:p w14:paraId="4C3C6128" w14:textId="77777777" w:rsidR="00412011" w:rsidRDefault="00412011" w:rsidP="00412011">
      <w:pPr>
        <w:shd w:val="clear" w:color="auto" w:fill="FFFFFF"/>
        <w:rPr>
          <w:sz w:val="21"/>
          <w:szCs w:val="21"/>
          <w:highlight w:val="white"/>
        </w:rPr>
      </w:pPr>
    </w:p>
    <w:p w14:paraId="436823C2" w14:textId="77777777" w:rsidR="00412011" w:rsidRPr="00285F7D" w:rsidRDefault="00412011" w:rsidP="00412011">
      <w:pPr>
        <w:shd w:val="clear" w:color="auto" w:fill="FFFFFF"/>
        <w:rPr>
          <w:szCs w:val="21"/>
          <w:highlight w:val="white"/>
        </w:rPr>
      </w:pPr>
      <w:r w:rsidRPr="00285F7D">
        <w:rPr>
          <w:szCs w:val="21"/>
          <w:highlight w:val="white"/>
        </w:rPr>
        <w:t>The following chart can be used as an alternative for calculating clients BMI, by finding their height and following it across until it meets the line of their weight.</w:t>
      </w:r>
    </w:p>
    <w:p w14:paraId="0D30965B" w14:textId="77777777" w:rsidR="00412011" w:rsidRDefault="00412011" w:rsidP="00412011">
      <w:pPr>
        <w:shd w:val="clear" w:color="auto" w:fill="FFFFFF"/>
        <w:rPr>
          <w:b/>
          <w:sz w:val="21"/>
          <w:szCs w:val="21"/>
          <w:highlight w:val="white"/>
        </w:rPr>
      </w:pPr>
    </w:p>
    <w:p w14:paraId="1C04E279" w14:textId="77777777" w:rsidR="00412011" w:rsidRDefault="00412011" w:rsidP="00412011">
      <w:pPr>
        <w:shd w:val="clear" w:color="auto" w:fill="FFFFFF"/>
        <w:rPr>
          <w:b/>
          <w:sz w:val="21"/>
          <w:szCs w:val="21"/>
          <w:highlight w:val="white"/>
        </w:rPr>
      </w:pPr>
      <w:r>
        <w:rPr>
          <w:b/>
          <w:noProof/>
          <w:sz w:val="21"/>
          <w:szCs w:val="21"/>
          <w:highlight w:val="white"/>
        </w:rPr>
        <w:lastRenderedPageBreak/>
        <w:drawing>
          <wp:inline distT="114300" distB="114300" distL="114300" distR="114300" wp14:anchorId="7B444762" wp14:editId="05738227">
            <wp:extent cx="5548313" cy="4173423"/>
            <wp:effectExtent l="0" t="0" r="0" b="0"/>
            <wp:docPr id="15" name="image3.png" descr="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Chart&#10;&#10;Description automatically generated"/>
                    <pic:cNvPicPr preferRelativeResize="0"/>
                  </pic:nvPicPr>
                  <pic:blipFill>
                    <a:blip r:embed="rId13"/>
                    <a:srcRect/>
                    <a:stretch>
                      <a:fillRect/>
                    </a:stretch>
                  </pic:blipFill>
                  <pic:spPr>
                    <a:xfrm>
                      <a:off x="0" y="0"/>
                      <a:ext cx="5548313" cy="4173423"/>
                    </a:xfrm>
                    <a:prstGeom prst="rect">
                      <a:avLst/>
                    </a:prstGeom>
                    <a:ln/>
                  </pic:spPr>
                </pic:pic>
              </a:graphicData>
            </a:graphic>
          </wp:inline>
        </w:drawing>
      </w:r>
    </w:p>
    <w:p w14:paraId="44E8811B" w14:textId="77777777" w:rsidR="00412011" w:rsidRDefault="00412011" w:rsidP="00412011">
      <w:pPr>
        <w:shd w:val="clear" w:color="auto" w:fill="FFFFFF"/>
        <w:rPr>
          <w:b/>
          <w:sz w:val="21"/>
          <w:szCs w:val="21"/>
          <w:highlight w:val="white"/>
        </w:rPr>
      </w:pPr>
    </w:p>
    <w:p w14:paraId="35C668BC" w14:textId="361B2B3D" w:rsidR="00412011" w:rsidRPr="00285F7D" w:rsidRDefault="00412011" w:rsidP="00285F7D">
      <w:pPr>
        <w:pStyle w:val="Heading2"/>
        <w:rPr>
          <w:highlight w:val="white"/>
        </w:rPr>
      </w:pPr>
      <w:r w:rsidRPr="00285F7D">
        <w:rPr>
          <w:highlight w:val="white"/>
        </w:rPr>
        <w:t>Body Temperature - How to Take a Temperature in Adult Nursing</w:t>
      </w:r>
    </w:p>
    <w:p w14:paraId="54649F96" w14:textId="77777777" w:rsidR="00285F7D" w:rsidRDefault="00285F7D" w:rsidP="00412011">
      <w:pPr>
        <w:shd w:val="clear" w:color="auto" w:fill="FFFFFF"/>
        <w:rPr>
          <w:rFonts w:cs="Arial"/>
          <w:szCs w:val="24"/>
          <w:highlight w:val="white"/>
        </w:rPr>
      </w:pPr>
    </w:p>
    <w:p w14:paraId="17ACB2DD" w14:textId="4B569A27" w:rsidR="00412011" w:rsidRPr="00285F7D" w:rsidRDefault="00412011" w:rsidP="00412011">
      <w:pPr>
        <w:shd w:val="clear" w:color="auto" w:fill="FFFFFF"/>
        <w:rPr>
          <w:rFonts w:cs="Arial"/>
          <w:szCs w:val="24"/>
          <w:highlight w:val="white"/>
        </w:rPr>
      </w:pPr>
      <w:r w:rsidRPr="00285F7D">
        <w:rPr>
          <w:rFonts w:cs="Arial"/>
          <w:szCs w:val="24"/>
          <w:highlight w:val="white"/>
        </w:rPr>
        <w:t xml:space="preserve">Take an adult’s temperature by mouth, in the ear or under the armpit. The armpit method is less accurate and is normally only used if the person is extremely drowsy or not clear mentally, you will learn how to take a temperature in the ear. </w:t>
      </w:r>
    </w:p>
    <w:p w14:paraId="57569576" w14:textId="77777777" w:rsidR="00412011" w:rsidRPr="00285F7D" w:rsidRDefault="00412011" w:rsidP="00412011">
      <w:pPr>
        <w:shd w:val="clear" w:color="auto" w:fill="FFFFFF"/>
        <w:rPr>
          <w:rFonts w:cs="Arial"/>
          <w:szCs w:val="24"/>
          <w:highlight w:val="white"/>
        </w:rPr>
      </w:pPr>
    </w:p>
    <w:p w14:paraId="2FB0AD27" w14:textId="334B1A08" w:rsidR="00412011" w:rsidRDefault="00412011" w:rsidP="00412011">
      <w:pPr>
        <w:pStyle w:val="Heading3"/>
        <w:keepNext w:val="0"/>
        <w:keepLines w:val="0"/>
        <w:shd w:val="clear" w:color="auto" w:fill="FFFFFF"/>
        <w:rPr>
          <w:rFonts w:cs="Arial"/>
          <w:color w:val="000000"/>
          <w:highlight w:val="white"/>
        </w:rPr>
      </w:pPr>
      <w:bookmarkStart w:id="1" w:name="_heading=h.gjdgxs" w:colFirst="0" w:colLast="0"/>
      <w:bookmarkEnd w:id="1"/>
      <w:r w:rsidRPr="00285F7D">
        <w:rPr>
          <w:rFonts w:cs="Arial"/>
          <w:color w:val="000000"/>
          <w:highlight w:val="white"/>
        </w:rPr>
        <w:t>Tympanic method (in the ear) - The ear method is recommended for adults.</w:t>
      </w:r>
    </w:p>
    <w:p w14:paraId="633264E5" w14:textId="77777777" w:rsidR="00285F7D" w:rsidRPr="00285F7D" w:rsidRDefault="00285F7D" w:rsidP="00285F7D">
      <w:pPr>
        <w:rPr>
          <w:highlight w:val="white"/>
        </w:rPr>
      </w:pPr>
    </w:p>
    <w:p w14:paraId="27EF907B" w14:textId="4DF68CAC" w:rsidR="00412011" w:rsidRPr="00285F7D" w:rsidRDefault="00412011" w:rsidP="00412011">
      <w:pPr>
        <w:numPr>
          <w:ilvl w:val="0"/>
          <w:numId w:val="18"/>
        </w:numPr>
        <w:shd w:val="clear" w:color="auto" w:fill="FFFFFF"/>
        <w:suppressAutoHyphens/>
        <w:autoSpaceDE w:val="0"/>
        <w:rPr>
          <w:rFonts w:cs="Arial"/>
          <w:color w:val="000000"/>
          <w:szCs w:val="24"/>
          <w:highlight w:val="white"/>
        </w:rPr>
      </w:pPr>
      <w:r w:rsidRPr="00285F7D">
        <w:rPr>
          <w:rFonts w:cs="Arial"/>
          <w:szCs w:val="24"/>
          <w:highlight w:val="white"/>
        </w:rPr>
        <w:t>Use a clean probe tip each time, and follow the manufacturer’s instructions carefully</w:t>
      </w:r>
      <w:r w:rsidR="00285F7D">
        <w:rPr>
          <w:rFonts w:cs="Arial"/>
          <w:szCs w:val="24"/>
          <w:highlight w:val="white"/>
        </w:rPr>
        <w:t>.</w:t>
      </w:r>
    </w:p>
    <w:p w14:paraId="2C8673F6" w14:textId="067F8864" w:rsidR="00412011" w:rsidRPr="00285F7D" w:rsidRDefault="00412011" w:rsidP="00412011">
      <w:pPr>
        <w:numPr>
          <w:ilvl w:val="0"/>
          <w:numId w:val="18"/>
        </w:numPr>
        <w:shd w:val="clear" w:color="auto" w:fill="FFFFFF"/>
        <w:suppressAutoHyphens/>
        <w:autoSpaceDE w:val="0"/>
        <w:rPr>
          <w:rFonts w:cs="Arial"/>
          <w:color w:val="000000"/>
          <w:szCs w:val="24"/>
          <w:highlight w:val="white"/>
        </w:rPr>
      </w:pPr>
      <w:r w:rsidRPr="00285F7D">
        <w:rPr>
          <w:rFonts w:cs="Arial"/>
          <w:szCs w:val="24"/>
          <w:highlight w:val="white"/>
        </w:rPr>
        <w:t>Gently tug on the ear, pulling it back. This will help straighten the ear canal, and make a clear path inside the ear to the eardrum</w:t>
      </w:r>
      <w:r w:rsidR="00285F7D">
        <w:rPr>
          <w:rFonts w:cs="Arial"/>
          <w:szCs w:val="24"/>
          <w:highlight w:val="white"/>
        </w:rPr>
        <w:t>.</w:t>
      </w:r>
    </w:p>
    <w:p w14:paraId="3D1B5D77" w14:textId="65A01900" w:rsidR="00412011" w:rsidRPr="00285F7D" w:rsidRDefault="00412011" w:rsidP="00412011">
      <w:pPr>
        <w:numPr>
          <w:ilvl w:val="0"/>
          <w:numId w:val="18"/>
        </w:numPr>
        <w:shd w:val="clear" w:color="auto" w:fill="FFFFFF"/>
        <w:suppressAutoHyphens/>
        <w:autoSpaceDE w:val="0"/>
        <w:rPr>
          <w:rFonts w:cs="Arial"/>
          <w:color w:val="000000"/>
          <w:szCs w:val="24"/>
          <w:highlight w:val="white"/>
        </w:rPr>
      </w:pPr>
      <w:r w:rsidRPr="00285F7D">
        <w:rPr>
          <w:rFonts w:cs="Arial"/>
          <w:szCs w:val="24"/>
          <w:highlight w:val="white"/>
        </w:rPr>
        <w:t>Gently insert the thermometer until the ear canal is fully sealed off</w:t>
      </w:r>
      <w:r w:rsidR="00285F7D">
        <w:rPr>
          <w:rFonts w:cs="Arial"/>
          <w:szCs w:val="24"/>
          <w:highlight w:val="white"/>
        </w:rPr>
        <w:t>.</w:t>
      </w:r>
    </w:p>
    <w:p w14:paraId="5DDD6171" w14:textId="06757539" w:rsidR="00412011" w:rsidRPr="00285F7D" w:rsidRDefault="00412011" w:rsidP="00412011">
      <w:pPr>
        <w:numPr>
          <w:ilvl w:val="0"/>
          <w:numId w:val="18"/>
        </w:numPr>
        <w:shd w:val="clear" w:color="auto" w:fill="FFFFFF"/>
        <w:suppressAutoHyphens/>
        <w:autoSpaceDE w:val="0"/>
        <w:rPr>
          <w:rFonts w:cs="Arial"/>
          <w:color w:val="000000"/>
          <w:szCs w:val="24"/>
          <w:highlight w:val="white"/>
        </w:rPr>
      </w:pPr>
      <w:r w:rsidRPr="00285F7D">
        <w:rPr>
          <w:rFonts w:cs="Arial"/>
          <w:szCs w:val="24"/>
          <w:highlight w:val="white"/>
        </w:rPr>
        <w:t xml:space="preserve">Squeeze and hold down the button for </w:t>
      </w:r>
      <w:r w:rsidR="00285F7D">
        <w:rPr>
          <w:rFonts w:cs="Arial"/>
          <w:szCs w:val="24"/>
          <w:highlight w:val="white"/>
        </w:rPr>
        <w:t>one</w:t>
      </w:r>
      <w:r w:rsidRPr="00285F7D">
        <w:rPr>
          <w:rFonts w:cs="Arial"/>
          <w:szCs w:val="24"/>
          <w:highlight w:val="white"/>
        </w:rPr>
        <w:t xml:space="preserve"> second</w:t>
      </w:r>
      <w:r w:rsidR="00285F7D">
        <w:rPr>
          <w:rFonts w:cs="Arial"/>
          <w:szCs w:val="24"/>
          <w:highlight w:val="white"/>
        </w:rPr>
        <w:t>.</w:t>
      </w:r>
    </w:p>
    <w:p w14:paraId="10F00345" w14:textId="631EBDD5" w:rsidR="00412011" w:rsidRPr="00285F7D" w:rsidRDefault="00412011" w:rsidP="00412011">
      <w:pPr>
        <w:numPr>
          <w:ilvl w:val="0"/>
          <w:numId w:val="18"/>
        </w:numPr>
        <w:shd w:val="clear" w:color="auto" w:fill="FFFFFF"/>
        <w:suppressAutoHyphens/>
        <w:autoSpaceDE w:val="0"/>
        <w:rPr>
          <w:rFonts w:cs="Arial"/>
          <w:color w:val="000000"/>
          <w:szCs w:val="24"/>
          <w:highlight w:val="white"/>
        </w:rPr>
      </w:pPr>
      <w:r w:rsidRPr="00285F7D">
        <w:rPr>
          <w:rFonts w:cs="Arial"/>
          <w:szCs w:val="24"/>
          <w:highlight w:val="white"/>
        </w:rPr>
        <w:t>Remove the thermometer and read the temperature</w:t>
      </w:r>
      <w:r w:rsidR="00285F7D">
        <w:rPr>
          <w:rFonts w:cs="Arial"/>
          <w:szCs w:val="24"/>
          <w:highlight w:val="white"/>
        </w:rPr>
        <w:t>.</w:t>
      </w:r>
    </w:p>
    <w:p w14:paraId="62BA3206" w14:textId="77777777" w:rsidR="00412011" w:rsidRPr="00285F7D" w:rsidRDefault="00412011" w:rsidP="00412011">
      <w:pPr>
        <w:shd w:val="clear" w:color="auto" w:fill="FFFFFF"/>
        <w:ind w:left="720"/>
        <w:rPr>
          <w:rFonts w:cs="Arial"/>
          <w:szCs w:val="24"/>
          <w:highlight w:val="white"/>
        </w:rPr>
      </w:pPr>
    </w:p>
    <w:p w14:paraId="1C1E06B8" w14:textId="596B286D" w:rsidR="00412011" w:rsidRPr="00285F7D" w:rsidRDefault="00412011" w:rsidP="00412011">
      <w:pPr>
        <w:shd w:val="clear" w:color="auto" w:fill="FFFFFF"/>
        <w:rPr>
          <w:rFonts w:cs="Arial"/>
          <w:szCs w:val="24"/>
          <w:highlight w:val="white"/>
        </w:rPr>
      </w:pPr>
      <w:r w:rsidRPr="00285F7D">
        <w:rPr>
          <w:rFonts w:cs="Arial"/>
          <w:szCs w:val="24"/>
          <w:highlight w:val="white"/>
        </w:rPr>
        <w:t xml:space="preserve">A normal temperature is between 35.5-37.5°C. Temperatures may vary throughout the day, rising as much as </w:t>
      </w:r>
      <w:r w:rsidR="00285F7D">
        <w:rPr>
          <w:rFonts w:cs="Arial"/>
          <w:szCs w:val="24"/>
          <w:highlight w:val="white"/>
        </w:rPr>
        <w:t>one</w:t>
      </w:r>
      <w:r w:rsidRPr="00285F7D">
        <w:rPr>
          <w:rFonts w:cs="Arial"/>
          <w:szCs w:val="24"/>
          <w:highlight w:val="white"/>
        </w:rPr>
        <w:t xml:space="preserve"> degree in the morning and reaching a maximum during the late afternoon. Mild increases may be caused by exercising, too much clothing or bedding, taking a hot bath or being outside in hot weather.</w:t>
      </w:r>
    </w:p>
    <w:p w14:paraId="46F481F5" w14:textId="77777777" w:rsidR="00412011" w:rsidRPr="00285F7D" w:rsidRDefault="00412011" w:rsidP="00412011">
      <w:pPr>
        <w:keepLines/>
        <w:shd w:val="clear" w:color="auto" w:fill="FFFFFF"/>
        <w:rPr>
          <w:rFonts w:cs="Arial"/>
          <w:b/>
          <w:szCs w:val="24"/>
          <w:highlight w:val="white"/>
        </w:rPr>
      </w:pPr>
    </w:p>
    <w:p w14:paraId="2D2A67ED" w14:textId="77777777" w:rsidR="00412011" w:rsidRPr="00285F7D" w:rsidRDefault="00412011" w:rsidP="00412011">
      <w:pPr>
        <w:keepLines/>
        <w:shd w:val="clear" w:color="auto" w:fill="FFFFFF"/>
        <w:rPr>
          <w:rFonts w:cs="Arial"/>
          <w:b/>
          <w:szCs w:val="24"/>
          <w:highlight w:val="white"/>
        </w:rPr>
      </w:pPr>
    </w:p>
    <w:p w14:paraId="4EE1B35B" w14:textId="77777777" w:rsidR="00412011" w:rsidRPr="00285F7D" w:rsidRDefault="00412011" w:rsidP="00412011">
      <w:pPr>
        <w:keepLines/>
        <w:shd w:val="clear" w:color="auto" w:fill="FFFFFF"/>
        <w:rPr>
          <w:rFonts w:cs="Arial"/>
          <w:b/>
          <w:szCs w:val="24"/>
          <w:highlight w:val="white"/>
        </w:rPr>
      </w:pPr>
    </w:p>
    <w:p w14:paraId="43AA961B" w14:textId="77777777" w:rsidR="00412011" w:rsidRPr="00285F7D" w:rsidRDefault="00412011" w:rsidP="00412011">
      <w:pPr>
        <w:keepLines/>
        <w:shd w:val="clear" w:color="auto" w:fill="FFFFFF"/>
        <w:rPr>
          <w:rFonts w:cs="Arial"/>
          <w:b/>
          <w:szCs w:val="24"/>
          <w:highlight w:val="white"/>
        </w:rPr>
      </w:pPr>
    </w:p>
    <w:p w14:paraId="024D60CE" w14:textId="77777777" w:rsidR="00412011" w:rsidRPr="00285F7D" w:rsidRDefault="00412011" w:rsidP="00412011">
      <w:pPr>
        <w:keepLines/>
        <w:shd w:val="clear" w:color="auto" w:fill="FFFFFF"/>
        <w:rPr>
          <w:rFonts w:cs="Arial"/>
          <w:b/>
          <w:szCs w:val="24"/>
          <w:highlight w:val="white"/>
        </w:rPr>
      </w:pPr>
    </w:p>
    <w:p w14:paraId="1100A39D" w14:textId="4D72EBF9" w:rsidR="00285F7D" w:rsidRDefault="00412011" w:rsidP="00285F7D">
      <w:pPr>
        <w:pStyle w:val="Heading2"/>
        <w:rPr>
          <w:highlight w:val="white"/>
        </w:rPr>
      </w:pPr>
      <w:r w:rsidRPr="00285F7D">
        <w:rPr>
          <w:highlight w:val="white"/>
        </w:rPr>
        <w:lastRenderedPageBreak/>
        <w:t xml:space="preserve">Blood Pressure </w:t>
      </w:r>
    </w:p>
    <w:p w14:paraId="01EF1E88" w14:textId="77777777" w:rsidR="00285F7D" w:rsidRPr="00285F7D" w:rsidRDefault="00285F7D" w:rsidP="00412011">
      <w:pPr>
        <w:keepLines/>
        <w:shd w:val="clear" w:color="auto" w:fill="FFFFFF"/>
        <w:rPr>
          <w:rFonts w:cs="Arial"/>
          <w:szCs w:val="24"/>
          <w:u w:val="single"/>
          <w:shd w:val="clear" w:color="auto" w:fill="F0F4F5"/>
        </w:rPr>
      </w:pPr>
    </w:p>
    <w:p w14:paraId="7F8FA05D" w14:textId="32CDA136" w:rsidR="00412011" w:rsidRPr="00285F7D" w:rsidRDefault="00412011" w:rsidP="00412011">
      <w:pPr>
        <w:keepLines/>
        <w:shd w:val="clear" w:color="auto" w:fill="FFFFFF"/>
        <w:rPr>
          <w:rFonts w:cs="Arial"/>
          <w:szCs w:val="24"/>
        </w:rPr>
      </w:pPr>
      <w:r w:rsidRPr="00285F7D">
        <w:rPr>
          <w:rFonts w:cs="Arial"/>
          <w:szCs w:val="24"/>
        </w:rPr>
        <w:t xml:space="preserve">Blood pressure is a measure of the force that your heart uses to pump blood around your body. Blood pressure is measured in millimetres of mercury (mmHg) and is given as </w:t>
      </w:r>
      <w:r w:rsidR="00285F7D">
        <w:rPr>
          <w:rFonts w:cs="Arial"/>
          <w:szCs w:val="24"/>
        </w:rPr>
        <w:t>two</w:t>
      </w:r>
      <w:r w:rsidRPr="00285F7D">
        <w:rPr>
          <w:rFonts w:cs="Arial"/>
          <w:szCs w:val="24"/>
        </w:rPr>
        <w:t xml:space="preserve"> figures:</w:t>
      </w:r>
    </w:p>
    <w:p w14:paraId="44080D24" w14:textId="77777777" w:rsidR="00412011" w:rsidRPr="00285F7D" w:rsidRDefault="00412011" w:rsidP="00412011">
      <w:pPr>
        <w:keepLines/>
        <w:shd w:val="clear" w:color="auto" w:fill="FFFFFF"/>
        <w:rPr>
          <w:rFonts w:cs="Arial"/>
          <w:szCs w:val="24"/>
        </w:rPr>
      </w:pPr>
    </w:p>
    <w:p w14:paraId="03ECF393" w14:textId="15AE5C1A" w:rsidR="00412011" w:rsidRPr="00285F7D" w:rsidRDefault="00412011" w:rsidP="00412011">
      <w:pPr>
        <w:pStyle w:val="ListParagraph"/>
        <w:keepLines/>
        <w:numPr>
          <w:ilvl w:val="0"/>
          <w:numId w:val="20"/>
        </w:numPr>
        <w:shd w:val="clear" w:color="auto" w:fill="FFFFFF"/>
        <w:suppressAutoHyphens/>
        <w:autoSpaceDE w:val="0"/>
        <w:ind w:right="-240"/>
        <w:contextualSpacing w:val="0"/>
        <w:rPr>
          <w:rFonts w:cs="Arial"/>
          <w:color w:val="000000"/>
          <w:szCs w:val="24"/>
        </w:rPr>
      </w:pPr>
      <w:r w:rsidRPr="00285F7D">
        <w:rPr>
          <w:rFonts w:cs="Arial"/>
          <w:szCs w:val="24"/>
        </w:rPr>
        <w:t>Systolic pressure – the pressure when your heart pushes blood out</w:t>
      </w:r>
      <w:r w:rsidR="00285F7D">
        <w:rPr>
          <w:rFonts w:cs="Arial"/>
          <w:szCs w:val="24"/>
        </w:rPr>
        <w:t>.</w:t>
      </w:r>
    </w:p>
    <w:p w14:paraId="34490B8B" w14:textId="5D101B5C" w:rsidR="00412011" w:rsidRPr="00285F7D" w:rsidRDefault="00412011" w:rsidP="00412011">
      <w:pPr>
        <w:pStyle w:val="ListParagraph"/>
        <w:keepLines/>
        <w:numPr>
          <w:ilvl w:val="0"/>
          <w:numId w:val="20"/>
        </w:numPr>
        <w:shd w:val="clear" w:color="auto" w:fill="FFFFFF"/>
        <w:suppressAutoHyphens/>
        <w:autoSpaceDE w:val="0"/>
        <w:ind w:right="-240"/>
        <w:contextualSpacing w:val="0"/>
        <w:rPr>
          <w:rFonts w:cs="Arial"/>
          <w:color w:val="000000"/>
          <w:szCs w:val="24"/>
        </w:rPr>
      </w:pPr>
      <w:r w:rsidRPr="00285F7D">
        <w:rPr>
          <w:rFonts w:cs="Arial"/>
          <w:szCs w:val="24"/>
        </w:rPr>
        <w:t>Diastolic pressure – the pressure when your heart rests between beats</w:t>
      </w:r>
      <w:r w:rsidR="00285F7D">
        <w:rPr>
          <w:rFonts w:cs="Arial"/>
          <w:szCs w:val="24"/>
        </w:rPr>
        <w:t>.</w:t>
      </w:r>
    </w:p>
    <w:p w14:paraId="714CB5B9" w14:textId="77777777" w:rsidR="00412011" w:rsidRPr="00285F7D" w:rsidRDefault="00412011" w:rsidP="00412011">
      <w:pPr>
        <w:keepLines/>
        <w:shd w:val="clear" w:color="auto" w:fill="FFFFFF"/>
        <w:ind w:left="720" w:right="-240"/>
        <w:rPr>
          <w:rFonts w:cs="Arial"/>
          <w:szCs w:val="24"/>
        </w:rPr>
      </w:pPr>
    </w:p>
    <w:p w14:paraId="26E47F6E" w14:textId="77777777" w:rsidR="00412011" w:rsidRPr="00285F7D" w:rsidRDefault="00412011" w:rsidP="00412011">
      <w:pPr>
        <w:keepLines/>
        <w:shd w:val="clear" w:color="auto" w:fill="FFFFFF"/>
        <w:ind w:right="-240"/>
        <w:rPr>
          <w:rFonts w:cs="Arial"/>
          <w:szCs w:val="24"/>
        </w:rPr>
      </w:pPr>
      <w:r w:rsidRPr="00285F7D">
        <w:rPr>
          <w:rFonts w:cs="Arial"/>
          <w:szCs w:val="24"/>
        </w:rPr>
        <w:t xml:space="preserve">For example, if your blood pressure is "140 over 90" or 140/90mmHg, it means you have a systolic </w:t>
      </w:r>
    </w:p>
    <w:p w14:paraId="26F9774E" w14:textId="77777777" w:rsidR="00412011" w:rsidRPr="00285F7D" w:rsidRDefault="00412011" w:rsidP="00412011">
      <w:pPr>
        <w:keepLines/>
        <w:shd w:val="clear" w:color="auto" w:fill="FFFFFF"/>
        <w:ind w:right="-240"/>
        <w:rPr>
          <w:rFonts w:cs="Arial"/>
          <w:szCs w:val="24"/>
        </w:rPr>
      </w:pPr>
      <w:r w:rsidRPr="00285F7D">
        <w:rPr>
          <w:rFonts w:cs="Arial"/>
          <w:szCs w:val="24"/>
        </w:rPr>
        <w:t>pressure of 140mmHg and a diastolic pressure of 90mmHg.</w:t>
      </w:r>
    </w:p>
    <w:p w14:paraId="4B62A4BB" w14:textId="77777777" w:rsidR="00412011" w:rsidRPr="00285F7D" w:rsidRDefault="00412011" w:rsidP="00412011">
      <w:pPr>
        <w:keepNext/>
        <w:keepLines/>
        <w:shd w:val="clear" w:color="auto" w:fill="FFFFFF"/>
        <w:ind w:left="-240" w:right="-240" w:firstLine="240"/>
        <w:rPr>
          <w:rFonts w:cs="Arial"/>
          <w:b/>
          <w:szCs w:val="24"/>
        </w:rPr>
      </w:pPr>
    </w:p>
    <w:p w14:paraId="22567905" w14:textId="77777777" w:rsidR="00412011" w:rsidRPr="00285F7D" w:rsidRDefault="00412011" w:rsidP="00412011">
      <w:pPr>
        <w:keepNext/>
        <w:keepLines/>
        <w:shd w:val="clear" w:color="auto" w:fill="FFFFFF"/>
        <w:ind w:left="-240" w:right="-240" w:firstLine="240"/>
        <w:rPr>
          <w:rFonts w:cs="Arial"/>
          <w:szCs w:val="24"/>
        </w:rPr>
      </w:pPr>
      <w:r w:rsidRPr="00285F7D">
        <w:rPr>
          <w:rFonts w:cs="Arial"/>
          <w:szCs w:val="24"/>
        </w:rPr>
        <w:t>As a general guide:</w:t>
      </w:r>
    </w:p>
    <w:p w14:paraId="6A6D7B8C" w14:textId="77777777" w:rsidR="00412011" w:rsidRPr="00285F7D" w:rsidRDefault="00412011" w:rsidP="00412011">
      <w:pPr>
        <w:keepNext/>
        <w:keepLines/>
        <w:shd w:val="clear" w:color="auto" w:fill="FFFFFF"/>
        <w:ind w:left="-240" w:right="-240" w:firstLine="240"/>
        <w:rPr>
          <w:rFonts w:cs="Arial"/>
          <w:b/>
          <w:szCs w:val="24"/>
        </w:rPr>
      </w:pPr>
    </w:p>
    <w:p w14:paraId="052995AF" w14:textId="36ED064B" w:rsidR="00412011" w:rsidRPr="00285F7D" w:rsidRDefault="00412011" w:rsidP="00412011">
      <w:pPr>
        <w:pStyle w:val="ListParagraph"/>
        <w:keepLines/>
        <w:numPr>
          <w:ilvl w:val="0"/>
          <w:numId w:val="21"/>
        </w:numPr>
        <w:shd w:val="clear" w:color="auto" w:fill="FFFFFF"/>
        <w:suppressAutoHyphens/>
        <w:autoSpaceDE w:val="0"/>
        <w:ind w:right="-240"/>
        <w:contextualSpacing w:val="0"/>
        <w:rPr>
          <w:rFonts w:cs="Arial"/>
          <w:color w:val="000000"/>
          <w:szCs w:val="24"/>
        </w:rPr>
      </w:pPr>
      <w:r w:rsidRPr="00285F7D">
        <w:rPr>
          <w:rFonts w:cs="Arial"/>
          <w:szCs w:val="24"/>
        </w:rPr>
        <w:t>Ideal blood pressure is considered to be between 90/60mmHg and 120/80mmHg</w:t>
      </w:r>
      <w:r w:rsidR="00285F7D">
        <w:rPr>
          <w:rFonts w:cs="Arial"/>
          <w:szCs w:val="24"/>
        </w:rPr>
        <w:t>.</w:t>
      </w:r>
    </w:p>
    <w:p w14:paraId="27601CAA" w14:textId="3E1749BB" w:rsidR="00412011" w:rsidRPr="00285F7D" w:rsidRDefault="00412011" w:rsidP="00412011">
      <w:pPr>
        <w:pStyle w:val="ListParagraph"/>
        <w:keepLines/>
        <w:numPr>
          <w:ilvl w:val="0"/>
          <w:numId w:val="21"/>
        </w:numPr>
        <w:shd w:val="clear" w:color="auto" w:fill="FFFFFF"/>
        <w:suppressAutoHyphens/>
        <w:autoSpaceDE w:val="0"/>
        <w:ind w:right="-240"/>
        <w:contextualSpacing w:val="0"/>
        <w:rPr>
          <w:rFonts w:cs="Arial"/>
          <w:color w:val="000000"/>
          <w:szCs w:val="24"/>
        </w:rPr>
      </w:pPr>
      <w:r w:rsidRPr="00285F7D">
        <w:rPr>
          <w:rFonts w:cs="Arial"/>
          <w:szCs w:val="24"/>
        </w:rPr>
        <w:t>High blood pressure is considered to be 140/90mmHg or higher</w:t>
      </w:r>
      <w:r w:rsidR="00285F7D">
        <w:rPr>
          <w:rFonts w:cs="Arial"/>
          <w:szCs w:val="24"/>
        </w:rPr>
        <w:t>.</w:t>
      </w:r>
    </w:p>
    <w:p w14:paraId="2D38612D" w14:textId="1E7466A6" w:rsidR="00412011" w:rsidRPr="00285F7D" w:rsidRDefault="00412011" w:rsidP="00412011">
      <w:pPr>
        <w:pStyle w:val="ListParagraph"/>
        <w:keepLines/>
        <w:numPr>
          <w:ilvl w:val="0"/>
          <w:numId w:val="21"/>
        </w:numPr>
        <w:shd w:val="clear" w:color="auto" w:fill="FFFFFF"/>
        <w:suppressAutoHyphens/>
        <w:autoSpaceDE w:val="0"/>
        <w:ind w:right="-240"/>
        <w:contextualSpacing w:val="0"/>
        <w:rPr>
          <w:rFonts w:cs="Arial"/>
          <w:color w:val="000000"/>
          <w:szCs w:val="24"/>
        </w:rPr>
      </w:pPr>
      <w:r w:rsidRPr="00285F7D">
        <w:rPr>
          <w:rFonts w:cs="Arial"/>
          <w:szCs w:val="24"/>
        </w:rPr>
        <w:t>Low blood pressure is considered to be 90/60mmHg or lower</w:t>
      </w:r>
      <w:r w:rsidR="00285F7D">
        <w:rPr>
          <w:rFonts w:cs="Arial"/>
          <w:szCs w:val="24"/>
        </w:rPr>
        <w:t>.</w:t>
      </w:r>
    </w:p>
    <w:p w14:paraId="66F4D6C2" w14:textId="77777777" w:rsidR="00412011" w:rsidRPr="00285F7D" w:rsidRDefault="00412011" w:rsidP="00412011">
      <w:pPr>
        <w:pStyle w:val="Heading2"/>
        <w:keepNext w:val="0"/>
        <w:pBdr>
          <w:top w:val="none" w:sz="0" w:space="12" w:color="000000"/>
        </w:pBdr>
        <w:shd w:val="clear" w:color="auto" w:fill="FFFFFF"/>
        <w:ind w:right="-240"/>
        <w:rPr>
          <w:rFonts w:cs="Arial"/>
          <w:b w:val="0"/>
          <w:color w:val="000000"/>
          <w:sz w:val="24"/>
          <w:szCs w:val="24"/>
        </w:rPr>
      </w:pPr>
      <w:bookmarkStart w:id="2" w:name="_heading=h.30j0zll" w:colFirst="0" w:colLast="0"/>
      <w:bookmarkEnd w:id="2"/>
      <w:r w:rsidRPr="00285F7D">
        <w:rPr>
          <w:rFonts w:cs="Arial"/>
          <w:b w:val="0"/>
          <w:color w:val="000000"/>
          <w:sz w:val="24"/>
          <w:szCs w:val="24"/>
        </w:rPr>
        <w:t>High blood pressure is often related to unhealthy lifestyle habits, such as smoking, drinking too much alcohol, being overweight and not exercising enough. Left untreated, high blood pressure can increase your risk of developing a number of serious long-term health conditions, such as coronary heart disease and kidney disease.</w:t>
      </w:r>
    </w:p>
    <w:p w14:paraId="59DFC164" w14:textId="77777777" w:rsidR="00412011" w:rsidRPr="00285F7D" w:rsidRDefault="00412011" w:rsidP="00412011">
      <w:pPr>
        <w:pStyle w:val="Heading2"/>
        <w:keepNext w:val="0"/>
        <w:pBdr>
          <w:top w:val="none" w:sz="0" w:space="12" w:color="000000"/>
        </w:pBdr>
        <w:shd w:val="clear" w:color="auto" w:fill="FFFFFF"/>
        <w:ind w:right="-240"/>
        <w:rPr>
          <w:rFonts w:cs="Arial"/>
          <w:b w:val="0"/>
          <w:color w:val="000000"/>
          <w:sz w:val="24"/>
          <w:szCs w:val="24"/>
        </w:rPr>
      </w:pPr>
      <w:bookmarkStart w:id="3" w:name="_heading=h.1fob9te" w:colFirst="0" w:colLast="0"/>
      <w:bookmarkEnd w:id="3"/>
    </w:p>
    <w:p w14:paraId="780B0F43" w14:textId="3F1985BE" w:rsidR="00412011" w:rsidRDefault="00412011" w:rsidP="00412011">
      <w:pPr>
        <w:pStyle w:val="Heading2"/>
        <w:keepNext w:val="0"/>
        <w:pBdr>
          <w:top w:val="none" w:sz="0" w:space="12" w:color="000000"/>
        </w:pBdr>
        <w:shd w:val="clear" w:color="auto" w:fill="FFFFFF"/>
        <w:ind w:right="-240"/>
        <w:rPr>
          <w:rFonts w:cs="Arial"/>
          <w:b w:val="0"/>
          <w:color w:val="000000"/>
          <w:sz w:val="24"/>
          <w:szCs w:val="24"/>
        </w:rPr>
      </w:pPr>
      <w:bookmarkStart w:id="4" w:name="_heading=h.3znysh7" w:colFirst="0" w:colLast="0"/>
      <w:bookmarkEnd w:id="4"/>
      <w:r w:rsidRPr="00285F7D">
        <w:rPr>
          <w:rFonts w:cs="Arial"/>
          <w:b w:val="0"/>
          <w:color w:val="000000"/>
          <w:sz w:val="24"/>
          <w:szCs w:val="24"/>
        </w:rPr>
        <w:t>Low blood pressure is less common. Some medicines can cause low blood pressure as a side effect. It can also be caused by a number of underlying conditions, including heart failure and dehydration.</w:t>
      </w:r>
    </w:p>
    <w:p w14:paraId="512CA908" w14:textId="395D7E09" w:rsidR="005559B2" w:rsidRDefault="005559B2" w:rsidP="005559B2"/>
    <w:p w14:paraId="52B8E8D9" w14:textId="48BB637C" w:rsidR="005559B2" w:rsidRPr="005559B2" w:rsidRDefault="005559B2" w:rsidP="005559B2">
      <w:pPr>
        <w:keepLines/>
        <w:shd w:val="clear" w:color="auto" w:fill="FFFFFF"/>
        <w:rPr>
          <w:rFonts w:cs="Arial"/>
          <w:szCs w:val="24"/>
          <w:highlight w:val="white"/>
          <w:u w:val="single"/>
        </w:rPr>
      </w:pPr>
      <w:r w:rsidRPr="005559B2">
        <w:rPr>
          <w:rFonts w:cs="Arial"/>
          <w:szCs w:val="24"/>
          <w:highlight w:val="white"/>
        </w:rPr>
        <w:t xml:space="preserve">For more information, please visit </w:t>
      </w:r>
      <w:hyperlink r:id="rId14" w:history="1">
        <w:r w:rsidRPr="00E56574">
          <w:rPr>
            <w:rStyle w:val="Hyperlink"/>
            <w:rFonts w:cs="Arial"/>
            <w:szCs w:val="24"/>
            <w:highlight w:val="white"/>
          </w:rPr>
          <w:t>www.nhs.uk</w:t>
        </w:r>
      </w:hyperlink>
      <w:r w:rsidRPr="005559B2">
        <w:rPr>
          <w:rFonts w:cs="Arial"/>
          <w:szCs w:val="24"/>
          <w:highlight w:val="white"/>
        </w:rPr>
        <w:t>.</w:t>
      </w:r>
    </w:p>
    <w:p w14:paraId="5B5579CB" w14:textId="77777777" w:rsidR="00412011" w:rsidRPr="00285F7D" w:rsidRDefault="00412011" w:rsidP="00412011">
      <w:pPr>
        <w:rPr>
          <w:rFonts w:cs="Arial"/>
          <w:szCs w:val="24"/>
        </w:rPr>
      </w:pPr>
    </w:p>
    <w:p w14:paraId="0038319B" w14:textId="3C3C1321" w:rsidR="00285F7D" w:rsidRDefault="00412011" w:rsidP="00285F7D">
      <w:pPr>
        <w:pStyle w:val="Heading2"/>
        <w:rPr>
          <w:highlight w:val="white"/>
        </w:rPr>
      </w:pPr>
      <w:r w:rsidRPr="00285F7D">
        <w:rPr>
          <w:highlight w:val="white"/>
        </w:rPr>
        <w:t>How blood pressure is tested</w:t>
      </w:r>
    </w:p>
    <w:p w14:paraId="67B6AF08" w14:textId="77777777" w:rsidR="00285F7D" w:rsidRPr="00285F7D" w:rsidRDefault="00285F7D" w:rsidP="00285F7D">
      <w:pPr>
        <w:rPr>
          <w:highlight w:val="white"/>
        </w:rPr>
      </w:pPr>
    </w:p>
    <w:p w14:paraId="792E55B5" w14:textId="7292AE5E" w:rsidR="00412011" w:rsidRPr="00285F7D" w:rsidRDefault="00412011" w:rsidP="00412011">
      <w:pPr>
        <w:keepLines/>
        <w:shd w:val="clear" w:color="auto" w:fill="FFFFFF"/>
        <w:rPr>
          <w:rFonts w:cs="Arial"/>
          <w:szCs w:val="24"/>
          <w:highlight w:val="white"/>
        </w:rPr>
      </w:pPr>
      <w:r w:rsidRPr="00285F7D">
        <w:rPr>
          <w:rFonts w:cs="Arial"/>
          <w:szCs w:val="24"/>
          <w:highlight w:val="white"/>
        </w:rPr>
        <w:t xml:space="preserve">A device called a sphygmomanometer will be used to measure your blood pressure. This usually consists of a stethoscope, arm cuff, pump, and dial, although automatic devices that use sensors and have a digital display are also commonly used nowadays. A manual blood pressure is often believed to be more accurate than a digital display in the nursing profession. </w:t>
      </w:r>
    </w:p>
    <w:p w14:paraId="019AEF5A" w14:textId="77777777" w:rsidR="00412011" w:rsidRPr="00285F7D" w:rsidRDefault="00412011" w:rsidP="00412011">
      <w:pPr>
        <w:keepLines/>
        <w:shd w:val="clear" w:color="auto" w:fill="FFFFFF"/>
        <w:rPr>
          <w:rFonts w:cs="Arial"/>
          <w:b/>
          <w:szCs w:val="24"/>
          <w:highlight w:val="white"/>
        </w:rPr>
      </w:pPr>
    </w:p>
    <w:p w14:paraId="4D64F9EF" w14:textId="5C86530D" w:rsidR="00412011" w:rsidRDefault="00412011" w:rsidP="00285F7D">
      <w:pPr>
        <w:pStyle w:val="Heading2"/>
        <w:rPr>
          <w:highlight w:val="white"/>
        </w:rPr>
      </w:pPr>
      <w:r w:rsidRPr="00285F7D">
        <w:rPr>
          <w:highlight w:val="white"/>
        </w:rPr>
        <w:t>Respiratory rate</w:t>
      </w:r>
    </w:p>
    <w:p w14:paraId="282D077F" w14:textId="77777777" w:rsidR="00285F7D" w:rsidRPr="00285F7D" w:rsidRDefault="00285F7D" w:rsidP="00285F7D">
      <w:pPr>
        <w:rPr>
          <w:highlight w:val="white"/>
        </w:rPr>
      </w:pPr>
    </w:p>
    <w:p w14:paraId="35D5143D" w14:textId="77777777" w:rsidR="00412011" w:rsidRPr="00285F7D" w:rsidRDefault="00412011" w:rsidP="00412011">
      <w:pPr>
        <w:keepLines/>
        <w:shd w:val="clear" w:color="auto" w:fill="FFFFFF"/>
        <w:rPr>
          <w:rFonts w:cs="Arial"/>
          <w:szCs w:val="24"/>
          <w:highlight w:val="white"/>
        </w:rPr>
      </w:pPr>
      <w:r w:rsidRPr="00285F7D">
        <w:rPr>
          <w:rFonts w:cs="Arial"/>
          <w:szCs w:val="24"/>
          <w:highlight w:val="white"/>
        </w:rPr>
        <w:t>A person's respiratory rate is the number of breaths you take per minute. The normal respiration rate for an adult at rest is 12 to 16 breaths per minute. A respiration rate under 12 or over 25 breaths per minute while resting is considered abnormal.</w:t>
      </w:r>
    </w:p>
    <w:p w14:paraId="4A763230" w14:textId="77777777" w:rsidR="00412011" w:rsidRPr="00285F7D" w:rsidRDefault="00412011" w:rsidP="00412011">
      <w:pPr>
        <w:keepLines/>
        <w:shd w:val="clear" w:color="auto" w:fill="FFFFFF"/>
        <w:rPr>
          <w:rFonts w:cs="Arial"/>
          <w:szCs w:val="24"/>
          <w:highlight w:val="white"/>
        </w:rPr>
      </w:pPr>
      <w:r w:rsidRPr="00285F7D">
        <w:rPr>
          <w:rFonts w:cs="Arial"/>
          <w:szCs w:val="24"/>
          <w:highlight w:val="white"/>
        </w:rPr>
        <w:t xml:space="preserve">Respiration rates may increase with fever, illness, and other medical conditions. When checking respiration, it is important to also note whether a person has any difficulty breathing. If you identify an abnormal respiration rate you should notify a doctor immediately. </w:t>
      </w:r>
    </w:p>
    <w:p w14:paraId="337046F6" w14:textId="77777777" w:rsidR="00412011" w:rsidRPr="00285F7D" w:rsidRDefault="00412011" w:rsidP="00412011">
      <w:pPr>
        <w:keepLines/>
        <w:shd w:val="clear" w:color="auto" w:fill="FFFFFF"/>
        <w:rPr>
          <w:rFonts w:cs="Arial"/>
          <w:szCs w:val="24"/>
          <w:highlight w:val="white"/>
        </w:rPr>
      </w:pPr>
    </w:p>
    <w:p w14:paraId="5C266AD1" w14:textId="2E8B1FDB" w:rsidR="00412011" w:rsidRDefault="00412011" w:rsidP="00285F7D">
      <w:pPr>
        <w:pStyle w:val="Heading2"/>
      </w:pPr>
      <w:r w:rsidRPr="00285F7D">
        <w:lastRenderedPageBreak/>
        <w:t>Heart rate (BPM)</w:t>
      </w:r>
    </w:p>
    <w:p w14:paraId="2A51D35A" w14:textId="77777777" w:rsidR="00285F7D" w:rsidRPr="00285F7D" w:rsidRDefault="00285F7D" w:rsidP="00285F7D"/>
    <w:p w14:paraId="48DCADEA" w14:textId="77777777" w:rsidR="00412011" w:rsidRPr="00285F7D" w:rsidRDefault="00412011" w:rsidP="00412011">
      <w:pPr>
        <w:keepLines/>
        <w:shd w:val="clear" w:color="auto" w:fill="FFFFFF"/>
        <w:rPr>
          <w:rFonts w:cs="Arial"/>
          <w:szCs w:val="24"/>
          <w:highlight w:val="white"/>
        </w:rPr>
      </w:pPr>
      <w:r w:rsidRPr="00285F7D">
        <w:rPr>
          <w:rFonts w:cs="Arial"/>
          <w:szCs w:val="24"/>
          <w:highlight w:val="white"/>
        </w:rPr>
        <w:t>A normal resting heart rate should be 60–100 beats per minute, but it can vary from minute to minute. It can go up to 130–150 beats or higher per minute when you're exercising – that's normal because the body needs to pump more oxygen-rich blood around the body.</w:t>
      </w:r>
    </w:p>
    <w:p w14:paraId="5508C99E" w14:textId="77777777" w:rsidR="00412011" w:rsidRPr="00285F7D" w:rsidRDefault="00412011" w:rsidP="00412011">
      <w:pPr>
        <w:keepLines/>
        <w:shd w:val="clear" w:color="auto" w:fill="FFFFFF"/>
        <w:rPr>
          <w:rFonts w:cs="Arial"/>
          <w:szCs w:val="24"/>
          <w:highlight w:val="white"/>
        </w:rPr>
      </w:pPr>
    </w:p>
    <w:p w14:paraId="4D2B838C"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Your pulse is the rate at which your heart beats. Your pulse is usually called your heart rate, which is the number of times your heart beats each minute (bpm). But the rhythm and strength of the heartbeat can also be noted, as well as whether the blood vessel feels hard or soft. Changes in your heart rate or rhythm, a weak pulse, or a hard blood vessel may be caused by heart disease or another problem.</w:t>
      </w:r>
    </w:p>
    <w:p w14:paraId="196260D6" w14:textId="2025DF6A" w:rsidR="00412011" w:rsidRDefault="00412011" w:rsidP="00412011">
      <w:pPr>
        <w:keepLines/>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As your heart pumps blood through your body, you can feel a pulsing in some of the blood vessels close to the skin's surface, such as in your wrist, neck, or upper arm. Counting your pulse rate is a simple way to find out how fast your heart is beating.</w:t>
      </w:r>
    </w:p>
    <w:p w14:paraId="67F8B66E" w14:textId="4B7B7A65" w:rsidR="00285F7D" w:rsidRDefault="00285F7D" w:rsidP="00412011">
      <w:pPr>
        <w:keepLines/>
        <w:pBdr>
          <w:top w:val="none" w:sz="0" w:space="2" w:color="000000"/>
          <w:bottom w:val="none" w:sz="0" w:space="9" w:color="000000"/>
        </w:pBdr>
        <w:shd w:val="clear" w:color="auto" w:fill="FFFFFF"/>
        <w:rPr>
          <w:rFonts w:cs="Arial"/>
          <w:szCs w:val="24"/>
          <w:highlight w:val="white"/>
        </w:rPr>
      </w:pPr>
    </w:p>
    <w:p w14:paraId="3CB4BE5D" w14:textId="190E1C3B" w:rsidR="00285F7D" w:rsidRDefault="00285F7D" w:rsidP="00412011">
      <w:pPr>
        <w:keepLines/>
        <w:pBdr>
          <w:top w:val="none" w:sz="0" w:space="2" w:color="000000"/>
          <w:bottom w:val="none" w:sz="0" w:space="9" w:color="000000"/>
        </w:pBdr>
        <w:shd w:val="clear" w:color="auto" w:fill="FFFFFF"/>
        <w:rPr>
          <w:rFonts w:cs="Arial"/>
          <w:szCs w:val="24"/>
          <w:highlight w:val="white"/>
        </w:rPr>
      </w:pPr>
      <w:r>
        <w:rPr>
          <w:rFonts w:cs="Arial"/>
          <w:szCs w:val="24"/>
          <w:highlight w:val="white"/>
        </w:rPr>
        <w:t xml:space="preserve">To find your pulse in your wrist: </w:t>
      </w:r>
    </w:p>
    <w:p w14:paraId="16D2C1AB" w14:textId="0C31763D" w:rsidR="00285F7D" w:rsidRPr="00285F7D" w:rsidRDefault="00285F7D" w:rsidP="00412011">
      <w:pPr>
        <w:pStyle w:val="ListParagraph"/>
        <w:keepLines/>
        <w:numPr>
          <w:ilvl w:val="0"/>
          <w:numId w:val="27"/>
        </w:numPr>
        <w:pBdr>
          <w:top w:val="none" w:sz="0" w:space="2" w:color="000000"/>
          <w:bottom w:val="none" w:sz="0" w:space="9" w:color="000000"/>
        </w:pBdr>
        <w:shd w:val="clear" w:color="auto" w:fill="FFFFFF"/>
        <w:rPr>
          <w:rFonts w:cs="Arial"/>
          <w:szCs w:val="24"/>
        </w:rPr>
      </w:pPr>
      <w:r w:rsidRPr="00285F7D">
        <w:rPr>
          <w:rFonts w:cs="Arial"/>
          <w:szCs w:val="24"/>
          <w:highlight w:val="white"/>
        </w:rPr>
        <w:t xml:space="preserve">Hold </w:t>
      </w:r>
      <w:r w:rsidRPr="00285F7D">
        <w:rPr>
          <w:rFonts w:cs="Arial"/>
          <w:szCs w:val="24"/>
        </w:rPr>
        <w:t>out one of your hands, with your palm facing upwards.</w:t>
      </w:r>
    </w:p>
    <w:p w14:paraId="1D859406" w14:textId="3996C9CB" w:rsidR="00285F7D" w:rsidRPr="00285F7D" w:rsidRDefault="00285F7D" w:rsidP="00412011">
      <w:pPr>
        <w:pStyle w:val="ListParagraph"/>
        <w:keepLines/>
        <w:numPr>
          <w:ilvl w:val="0"/>
          <w:numId w:val="27"/>
        </w:numPr>
        <w:pBdr>
          <w:top w:val="none" w:sz="0" w:space="2" w:color="000000"/>
          <w:bottom w:val="none" w:sz="0" w:space="9" w:color="000000"/>
        </w:pBdr>
        <w:shd w:val="clear" w:color="auto" w:fill="FFFFFF"/>
        <w:rPr>
          <w:rFonts w:cs="Arial"/>
          <w:szCs w:val="24"/>
        </w:rPr>
      </w:pPr>
      <w:r w:rsidRPr="00285F7D">
        <w:rPr>
          <w:rFonts w:cs="Arial"/>
          <w:szCs w:val="24"/>
          <w:highlight w:val="white"/>
        </w:rPr>
        <w:t xml:space="preserve">Press </w:t>
      </w:r>
      <w:r w:rsidRPr="00285F7D">
        <w:rPr>
          <w:rFonts w:cs="Arial"/>
          <w:szCs w:val="24"/>
        </w:rPr>
        <w:t>the first (index) finger and middle finger of your other hand on the inside of your wrist, at the base of your thumb – don't use your thumb as it has its own pulse.</w:t>
      </w:r>
    </w:p>
    <w:p w14:paraId="2FCBBB58" w14:textId="68C85692" w:rsidR="00285F7D" w:rsidRPr="00285F7D" w:rsidRDefault="00285F7D" w:rsidP="00285F7D">
      <w:pPr>
        <w:pStyle w:val="ListParagraph"/>
        <w:keepLines/>
        <w:numPr>
          <w:ilvl w:val="0"/>
          <w:numId w:val="27"/>
        </w:numPr>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 xml:space="preserve">Press </w:t>
      </w:r>
      <w:r w:rsidRPr="00285F7D">
        <w:rPr>
          <w:rFonts w:cs="Arial"/>
          <w:szCs w:val="24"/>
        </w:rPr>
        <w:t>your skin lightly until you can feel your pulse – if you can't find it, try pressing a little harder or move your fingers around.</w:t>
      </w:r>
    </w:p>
    <w:p w14:paraId="68AE1978" w14:textId="574231A8" w:rsidR="00285F7D" w:rsidRPr="00285F7D" w:rsidRDefault="00285F7D" w:rsidP="00285F7D">
      <w:pPr>
        <w:pStyle w:val="ListParagraph"/>
        <w:keepLines/>
        <w:numPr>
          <w:ilvl w:val="0"/>
          <w:numId w:val="27"/>
        </w:numPr>
        <w:pBdr>
          <w:top w:val="none" w:sz="0" w:space="2" w:color="000000"/>
          <w:bottom w:val="none" w:sz="0" w:space="9" w:color="000000"/>
        </w:pBdr>
        <w:shd w:val="clear" w:color="auto" w:fill="FFFFFF"/>
        <w:rPr>
          <w:rFonts w:cs="Arial"/>
          <w:szCs w:val="24"/>
          <w:highlight w:val="white"/>
        </w:rPr>
      </w:pPr>
      <w:r>
        <w:rPr>
          <w:rFonts w:cs="Arial"/>
          <w:szCs w:val="24"/>
          <w:highlight w:val="white"/>
        </w:rPr>
        <w:t xml:space="preserve">For more information, please visit </w:t>
      </w:r>
      <w:hyperlink r:id="rId15" w:history="1">
        <w:r w:rsidRPr="00E56574">
          <w:rPr>
            <w:rStyle w:val="Hyperlink"/>
            <w:rFonts w:cs="Arial"/>
            <w:szCs w:val="24"/>
            <w:highlight w:val="white"/>
          </w:rPr>
          <w:t>www.nhs.uk</w:t>
        </w:r>
      </w:hyperlink>
      <w:r>
        <w:rPr>
          <w:rFonts w:cs="Arial"/>
          <w:szCs w:val="24"/>
          <w:highlight w:val="white"/>
        </w:rPr>
        <w:t>.</w:t>
      </w:r>
    </w:p>
    <w:p w14:paraId="7F2F2654" w14:textId="4D5DD182" w:rsidR="00412011" w:rsidRDefault="00285F7D" w:rsidP="00412011">
      <w:pPr>
        <w:keepLines/>
        <w:pBdr>
          <w:top w:val="none" w:sz="0" w:space="2" w:color="000000"/>
          <w:bottom w:val="none" w:sz="0" w:space="9" w:color="000000"/>
        </w:pBdr>
        <w:shd w:val="clear" w:color="auto" w:fill="FFFFFF"/>
        <w:rPr>
          <w:rFonts w:cs="Arial"/>
          <w:szCs w:val="24"/>
          <w:highlight w:val="white"/>
        </w:rPr>
      </w:pPr>
      <w:r>
        <w:rPr>
          <w:rFonts w:cs="Arial"/>
          <w:szCs w:val="24"/>
          <w:highlight w:val="white"/>
        </w:rPr>
        <w:t>When you find your pulse:</w:t>
      </w:r>
    </w:p>
    <w:p w14:paraId="7A4EE138" w14:textId="2A546ADA" w:rsidR="00285F7D" w:rsidRPr="00285F7D" w:rsidRDefault="00285F7D" w:rsidP="00285F7D">
      <w:pPr>
        <w:pStyle w:val="ListParagraph"/>
        <w:keepLines/>
        <w:numPr>
          <w:ilvl w:val="0"/>
          <w:numId w:val="28"/>
        </w:numPr>
        <w:pBdr>
          <w:top w:val="none" w:sz="0" w:space="2" w:color="000000"/>
          <w:bottom w:val="none" w:sz="0" w:space="9" w:color="000000"/>
        </w:pBdr>
        <w:shd w:val="clear" w:color="auto" w:fill="FFFFFF"/>
        <w:rPr>
          <w:rFonts w:cs="Arial"/>
          <w:szCs w:val="24"/>
        </w:rPr>
      </w:pPr>
      <w:r w:rsidRPr="00285F7D">
        <w:rPr>
          <w:rFonts w:cs="Arial"/>
          <w:szCs w:val="24"/>
          <w:highlight w:val="white"/>
        </w:rPr>
        <w:t xml:space="preserve">Count </w:t>
      </w:r>
      <w:r w:rsidRPr="00285F7D">
        <w:rPr>
          <w:rFonts w:cs="Arial"/>
          <w:szCs w:val="24"/>
        </w:rPr>
        <w:t>the number of beats you feel for 60 seconds.</w:t>
      </w:r>
    </w:p>
    <w:p w14:paraId="0393F129" w14:textId="1030A322" w:rsidR="00285F7D" w:rsidRPr="00285F7D" w:rsidRDefault="00285F7D" w:rsidP="00285F7D">
      <w:pPr>
        <w:pStyle w:val="ListParagraph"/>
        <w:keepLines/>
        <w:numPr>
          <w:ilvl w:val="0"/>
          <w:numId w:val="28"/>
        </w:numPr>
        <w:pBdr>
          <w:top w:val="none" w:sz="0" w:space="2" w:color="000000"/>
          <w:bottom w:val="none" w:sz="0" w:space="9" w:color="000000"/>
        </w:pBdr>
        <w:shd w:val="clear" w:color="auto" w:fill="FFFFFF"/>
        <w:rPr>
          <w:rFonts w:cs="Arial"/>
          <w:szCs w:val="24"/>
        </w:rPr>
      </w:pPr>
      <w:r w:rsidRPr="00285F7D">
        <w:rPr>
          <w:rFonts w:cs="Arial"/>
          <w:szCs w:val="24"/>
          <w:highlight w:val="white"/>
        </w:rPr>
        <w:t xml:space="preserve">Count </w:t>
      </w:r>
      <w:r w:rsidRPr="00285F7D">
        <w:rPr>
          <w:rFonts w:cs="Arial"/>
          <w:szCs w:val="24"/>
        </w:rPr>
        <w:t xml:space="preserve">the number for 30 seconds and multiply by </w:t>
      </w:r>
      <w:r w:rsidR="005559B2">
        <w:rPr>
          <w:rFonts w:cs="Arial"/>
          <w:szCs w:val="24"/>
        </w:rPr>
        <w:t>two.</w:t>
      </w:r>
    </w:p>
    <w:p w14:paraId="58788A46" w14:textId="414E66C4" w:rsidR="00285F7D" w:rsidRPr="00285F7D" w:rsidRDefault="00285F7D" w:rsidP="00285F7D">
      <w:pPr>
        <w:pStyle w:val="ListParagraph"/>
        <w:keepLines/>
        <w:numPr>
          <w:ilvl w:val="0"/>
          <w:numId w:val="28"/>
        </w:numPr>
        <w:pBdr>
          <w:top w:val="none" w:sz="0" w:space="2" w:color="000000"/>
          <w:bottom w:val="none" w:sz="0" w:space="9" w:color="000000"/>
        </w:pBdr>
        <w:shd w:val="clear" w:color="auto" w:fill="FFFFFF"/>
        <w:rPr>
          <w:rFonts w:cs="Arial"/>
          <w:szCs w:val="24"/>
        </w:rPr>
      </w:pPr>
      <w:r w:rsidRPr="00285F7D">
        <w:rPr>
          <w:rFonts w:cs="Arial"/>
          <w:szCs w:val="24"/>
        </w:rPr>
        <w:t>This gives you your heart rate – the number of times your heart beats per minute (bpm).</w:t>
      </w:r>
    </w:p>
    <w:p w14:paraId="77C93954" w14:textId="2B4FCAB6" w:rsidR="00285F7D" w:rsidRPr="00285F7D" w:rsidRDefault="00285F7D" w:rsidP="00285F7D">
      <w:pPr>
        <w:pStyle w:val="ListParagraph"/>
        <w:keepLines/>
        <w:numPr>
          <w:ilvl w:val="0"/>
          <w:numId w:val="28"/>
        </w:numPr>
        <w:pBdr>
          <w:top w:val="none" w:sz="0" w:space="2" w:color="000000"/>
          <w:bottom w:val="none" w:sz="0" w:space="9" w:color="000000"/>
        </w:pBdr>
        <w:shd w:val="clear" w:color="auto" w:fill="FFFFFF"/>
        <w:rPr>
          <w:rFonts w:cs="Arial"/>
          <w:szCs w:val="24"/>
        </w:rPr>
      </w:pPr>
      <w:r w:rsidRPr="00285F7D">
        <w:rPr>
          <w:rFonts w:cs="Arial"/>
          <w:szCs w:val="24"/>
          <w:highlight w:val="white"/>
        </w:rPr>
        <w:t xml:space="preserve">You </w:t>
      </w:r>
      <w:r w:rsidRPr="00285F7D">
        <w:rPr>
          <w:rFonts w:cs="Arial"/>
          <w:szCs w:val="24"/>
        </w:rPr>
        <w:t>can also check if your pulse is regular or irregular by feeling its rhythm for about 30 seconds. It's very common to have occasional irregular heartbeats, such as missed beats.</w:t>
      </w:r>
    </w:p>
    <w:p w14:paraId="2F207C7D" w14:textId="0FC001FE" w:rsidR="00285F7D" w:rsidRPr="00285F7D" w:rsidRDefault="00285F7D" w:rsidP="00285F7D">
      <w:pPr>
        <w:pStyle w:val="ListParagraph"/>
        <w:keepLines/>
        <w:numPr>
          <w:ilvl w:val="0"/>
          <w:numId w:val="28"/>
        </w:numPr>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 xml:space="preserve">If </w:t>
      </w:r>
      <w:r w:rsidRPr="00285F7D">
        <w:rPr>
          <w:rFonts w:cs="Arial"/>
          <w:szCs w:val="24"/>
        </w:rPr>
        <w:t xml:space="preserve">your pulse continues to be irregular, it can be a sign of </w:t>
      </w:r>
      <w:hyperlink r:id="rId16">
        <w:r w:rsidRPr="00285F7D">
          <w:rPr>
            <w:rFonts w:cs="Arial"/>
            <w:szCs w:val="24"/>
            <w:u w:val="single"/>
          </w:rPr>
          <w:t>atrial fibrillation</w:t>
        </w:r>
      </w:hyperlink>
      <w:r w:rsidRPr="00285F7D">
        <w:rPr>
          <w:rFonts w:cs="Arial"/>
          <w:szCs w:val="24"/>
        </w:rPr>
        <w:t xml:space="preserve"> – an irregular and often abnormally fast heart rate. This is more likely if you're 65 or older.</w:t>
      </w:r>
    </w:p>
    <w:p w14:paraId="15BB42FB" w14:textId="77777777" w:rsidR="00285F7D" w:rsidRPr="00285F7D" w:rsidRDefault="00285F7D" w:rsidP="00285F7D">
      <w:pPr>
        <w:pStyle w:val="ListParagraph"/>
        <w:keepLines/>
        <w:numPr>
          <w:ilvl w:val="0"/>
          <w:numId w:val="28"/>
        </w:numPr>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 xml:space="preserve">For more information, please visit </w:t>
      </w:r>
      <w:hyperlink r:id="rId17" w:history="1">
        <w:r w:rsidRPr="00285F7D">
          <w:rPr>
            <w:rStyle w:val="Hyperlink"/>
            <w:rFonts w:cs="Arial"/>
            <w:szCs w:val="24"/>
            <w:highlight w:val="white"/>
          </w:rPr>
          <w:t>www.nhs.uk</w:t>
        </w:r>
      </w:hyperlink>
      <w:r w:rsidRPr="00285F7D">
        <w:rPr>
          <w:rFonts w:cs="Arial"/>
          <w:szCs w:val="24"/>
          <w:highlight w:val="white"/>
        </w:rPr>
        <w:t>.</w:t>
      </w:r>
    </w:p>
    <w:p w14:paraId="7F5702E0" w14:textId="77777777" w:rsidR="005559B2" w:rsidRDefault="005559B2" w:rsidP="00285F7D">
      <w:pPr>
        <w:pStyle w:val="Heading2"/>
        <w:rPr>
          <w:highlight w:val="white"/>
        </w:rPr>
      </w:pPr>
    </w:p>
    <w:p w14:paraId="3DAE953D" w14:textId="463F240E" w:rsidR="00412011" w:rsidRDefault="00412011" w:rsidP="00285F7D">
      <w:pPr>
        <w:pStyle w:val="Heading2"/>
        <w:rPr>
          <w:highlight w:val="white"/>
        </w:rPr>
      </w:pPr>
      <w:r w:rsidRPr="00285F7D">
        <w:rPr>
          <w:highlight w:val="white"/>
        </w:rPr>
        <w:t>Oxygen Saturation</w:t>
      </w:r>
    </w:p>
    <w:p w14:paraId="1C55EA18" w14:textId="77777777" w:rsidR="00285F7D" w:rsidRPr="00285F7D" w:rsidRDefault="00285F7D" w:rsidP="00285F7D">
      <w:pPr>
        <w:rPr>
          <w:highlight w:val="white"/>
        </w:rPr>
      </w:pPr>
    </w:p>
    <w:p w14:paraId="6DA00C57"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Oxygen saturation refers to the amount of oxygen that's in your bloodstream. The body requires a specific amount of oxygen in your blood to function properly. The normal range of oxygen saturation for adults is 94 to 99 percent.</w:t>
      </w:r>
    </w:p>
    <w:p w14:paraId="300654E0"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p>
    <w:p w14:paraId="7DF2E52C" w14:textId="48164AC1" w:rsidR="00412011" w:rsidRDefault="00412011" w:rsidP="00285F7D">
      <w:pPr>
        <w:pStyle w:val="Heading2"/>
        <w:rPr>
          <w:highlight w:val="white"/>
        </w:rPr>
      </w:pPr>
      <w:r w:rsidRPr="00285F7D">
        <w:rPr>
          <w:highlight w:val="white"/>
        </w:rPr>
        <w:t xml:space="preserve">How do you use an oxygen saturation monitor? </w:t>
      </w:r>
    </w:p>
    <w:p w14:paraId="72BF9F6E" w14:textId="77777777" w:rsidR="00285F7D" w:rsidRPr="00285F7D" w:rsidRDefault="00285F7D" w:rsidP="00285F7D">
      <w:pPr>
        <w:rPr>
          <w:highlight w:val="white"/>
        </w:rPr>
      </w:pPr>
    </w:p>
    <w:p w14:paraId="6A4EB3FB"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lastRenderedPageBreak/>
        <w:t>During a pulse oximetry reading, a small clamp-like device is placed on a finger. Small beams of light pass through the blood in the finger, measuring the amount of oxygen. It does this by measuring changes of light absorption in oxygenated or deoxygenated blood. This is a painless process.</w:t>
      </w:r>
    </w:p>
    <w:p w14:paraId="685B8CB5"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p>
    <w:p w14:paraId="64180027" w14:textId="039B4787" w:rsidR="00412011" w:rsidRDefault="00412011" w:rsidP="00285F7D">
      <w:pPr>
        <w:pStyle w:val="Heading2"/>
        <w:rPr>
          <w:highlight w:val="white"/>
        </w:rPr>
      </w:pPr>
      <w:r w:rsidRPr="00285F7D">
        <w:rPr>
          <w:highlight w:val="white"/>
        </w:rPr>
        <w:t>Collection of urine and faecal specimens</w:t>
      </w:r>
    </w:p>
    <w:p w14:paraId="7713BDF0" w14:textId="77777777" w:rsidR="00285F7D" w:rsidRPr="00285F7D" w:rsidRDefault="00285F7D" w:rsidP="00285F7D">
      <w:pPr>
        <w:rPr>
          <w:highlight w:val="white"/>
        </w:rPr>
      </w:pPr>
    </w:p>
    <w:p w14:paraId="07CAC977"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 xml:space="preserve">Specimen collection is the process of obtaining different types of bodily fluids for laboratory analysis or near-patient testing. It is often a first step in determining diagnosis and treatment. </w:t>
      </w:r>
    </w:p>
    <w:p w14:paraId="099F7FEC"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p>
    <w:p w14:paraId="46FB4239"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 xml:space="preserve">When handling samples of any kind it is important that you follow infection control policies set out by your work or education setting. For your own protection you should always wear gloves, mask, apron and sometimes a visor if the fluids are likely to be contaminated or become airborne. </w:t>
      </w:r>
    </w:p>
    <w:p w14:paraId="3028551B"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p>
    <w:p w14:paraId="1655C2D4" w14:textId="77777777" w:rsidR="00412011" w:rsidRPr="00285F7D" w:rsidRDefault="00412011" w:rsidP="00285F7D">
      <w:pPr>
        <w:pStyle w:val="Heading2"/>
        <w:rPr>
          <w:highlight w:val="white"/>
        </w:rPr>
      </w:pPr>
      <w:r w:rsidRPr="00285F7D">
        <w:rPr>
          <w:highlight w:val="white"/>
        </w:rPr>
        <w:t>Urine samples</w:t>
      </w:r>
    </w:p>
    <w:p w14:paraId="73200692" w14:textId="77777777" w:rsidR="00412011" w:rsidRPr="00285F7D" w:rsidRDefault="00412011" w:rsidP="00412011">
      <w:pPr>
        <w:keepLines/>
        <w:pBdr>
          <w:top w:val="none" w:sz="0" w:space="2" w:color="000000"/>
          <w:bottom w:val="none" w:sz="0" w:space="9" w:color="000000"/>
        </w:pBdr>
        <w:shd w:val="clear" w:color="auto" w:fill="FFFFFF"/>
        <w:spacing w:before="160" w:after="160"/>
        <w:rPr>
          <w:rFonts w:cs="Arial"/>
          <w:szCs w:val="24"/>
          <w:highlight w:val="white"/>
        </w:rPr>
      </w:pPr>
      <w:r w:rsidRPr="00285F7D">
        <w:rPr>
          <w:rFonts w:cs="Arial"/>
          <w:szCs w:val="24"/>
          <w:highlight w:val="white"/>
        </w:rPr>
        <w:t>A rapid urine test is the quickest way to test urine. This involves dipping a test strip with small square coloured fields on it into the urine sample for a few seconds. After that you have to wait a little for the result to appear. Depending on the concentration of the particular substance you are testing for, the fields on the test strip change colour. Then the resulting colours of the fields are compared with a colour table. The colour table can be found on the urine test package. It shows which colours indicate normal and abnormal values.</w:t>
      </w:r>
    </w:p>
    <w:p w14:paraId="2EA8FACA" w14:textId="77777777" w:rsidR="00412011" w:rsidRPr="00285F7D" w:rsidRDefault="00412011" w:rsidP="00412011">
      <w:pPr>
        <w:keepLines/>
        <w:pBdr>
          <w:top w:val="none" w:sz="0" w:space="2" w:color="000000"/>
          <w:bottom w:val="none" w:sz="0" w:space="9" w:color="000000"/>
        </w:pBdr>
        <w:shd w:val="clear" w:color="auto" w:fill="FFFFFF"/>
        <w:spacing w:before="160" w:after="160"/>
        <w:rPr>
          <w:rFonts w:cs="Arial"/>
          <w:szCs w:val="24"/>
          <w:highlight w:val="white"/>
        </w:rPr>
      </w:pPr>
      <w:r w:rsidRPr="00285F7D">
        <w:rPr>
          <w:rFonts w:cs="Arial"/>
          <w:szCs w:val="24"/>
          <w:highlight w:val="white"/>
        </w:rPr>
        <w:t>In a rapid urine test, a test strip is dipped into the urine and then compared with the coloured fields on the packaging.</w:t>
      </w:r>
    </w:p>
    <w:p w14:paraId="23A9D2A7" w14:textId="77777777" w:rsidR="00412011" w:rsidRPr="00285F7D" w:rsidRDefault="00412011" w:rsidP="00412011">
      <w:pPr>
        <w:keepLines/>
        <w:pBdr>
          <w:top w:val="none" w:sz="0" w:space="2" w:color="000000"/>
          <w:bottom w:val="none" w:sz="0" w:space="9" w:color="000000"/>
        </w:pBdr>
        <w:shd w:val="clear" w:color="auto" w:fill="FFFFFF"/>
        <w:spacing w:before="160" w:after="160"/>
        <w:rPr>
          <w:rFonts w:cs="Arial"/>
          <w:szCs w:val="24"/>
          <w:highlight w:val="white"/>
        </w:rPr>
      </w:pPr>
      <w:r w:rsidRPr="00285F7D">
        <w:rPr>
          <w:rFonts w:cs="Arial"/>
          <w:szCs w:val="24"/>
          <w:highlight w:val="white"/>
        </w:rPr>
        <w:t>Rapid urine tests are usually done as part of routine examinations – for example at a family doctor’s office, during antenatal visits, when being admitted to the hospital, or before surgery. They are also used in people who have acute symptoms like lower abdominal pain, stomach ache or back pain, frequent painful urination, or blood in their urine. Some people who have diabetes use this test to check their sugar levels.</w:t>
      </w:r>
    </w:p>
    <w:p w14:paraId="45031E25" w14:textId="79B81F07" w:rsidR="00412011" w:rsidRDefault="00412011" w:rsidP="00412011">
      <w:pPr>
        <w:keepLines/>
        <w:pBdr>
          <w:top w:val="none" w:sz="0" w:space="2" w:color="000000"/>
          <w:bottom w:val="none" w:sz="0" w:space="9" w:color="000000"/>
        </w:pBdr>
        <w:shd w:val="clear" w:color="auto" w:fill="FFFFFF"/>
        <w:spacing w:before="160" w:after="160"/>
        <w:rPr>
          <w:rFonts w:cs="Arial"/>
          <w:szCs w:val="24"/>
          <w:highlight w:val="white"/>
        </w:rPr>
      </w:pPr>
      <w:r w:rsidRPr="00285F7D">
        <w:rPr>
          <w:rFonts w:cs="Arial"/>
          <w:szCs w:val="24"/>
          <w:highlight w:val="white"/>
        </w:rPr>
        <w:t>Rapid urine tests can be done at doctor’s offices, in hospital, or at home. The test strips are available without a prescription at the pharmacy or on the internet. But they are not intended for self-</w:t>
      </w:r>
      <w:hyperlink r:id="rId18">
        <w:r w:rsidRPr="00285F7D">
          <w:rPr>
            <w:rFonts w:cs="Arial"/>
            <w:szCs w:val="24"/>
            <w:highlight w:val="white"/>
          </w:rPr>
          <w:t>diagnosis</w:t>
        </w:r>
      </w:hyperlink>
      <w:r w:rsidRPr="00285F7D">
        <w:rPr>
          <w:rFonts w:cs="Arial"/>
          <w:szCs w:val="24"/>
          <w:highlight w:val="white"/>
        </w:rPr>
        <w:t xml:space="preserve"> purposes, and should be used in consultation with a doctor. </w:t>
      </w:r>
    </w:p>
    <w:p w14:paraId="23A8443D" w14:textId="7D017294" w:rsidR="00412011" w:rsidRPr="00285F7D" w:rsidRDefault="00285F7D" w:rsidP="00285F7D">
      <w:pPr>
        <w:keepLines/>
        <w:pBdr>
          <w:top w:val="none" w:sz="0" w:space="2" w:color="000000"/>
          <w:bottom w:val="none" w:sz="0" w:space="9" w:color="000000"/>
        </w:pBdr>
        <w:shd w:val="clear" w:color="auto" w:fill="FFFFFF"/>
        <w:spacing w:before="160" w:after="160"/>
        <w:rPr>
          <w:rFonts w:cs="Arial"/>
          <w:szCs w:val="24"/>
          <w:highlight w:val="white"/>
        </w:rPr>
      </w:pPr>
      <w:r>
        <w:rPr>
          <w:rFonts w:cs="Arial"/>
          <w:szCs w:val="24"/>
          <w:highlight w:val="white"/>
        </w:rPr>
        <w:t>For more information regarding the substances that rapid urine test can detect, please visit</w:t>
      </w:r>
      <w:bookmarkStart w:id="5" w:name="_heading=h.2et92p0" w:colFirst="0" w:colLast="0"/>
      <w:bookmarkEnd w:id="5"/>
      <w:r>
        <w:fldChar w:fldCharType="begin"/>
      </w:r>
      <w:r>
        <w:instrText xml:space="preserve"> HYPERLINK "</w:instrText>
      </w:r>
      <w:r w:rsidRPr="00285F7D">
        <w:instrText xml:space="preserve"> </w:instrText>
      </w:r>
      <w:r w:rsidRPr="00285F7D">
        <w:rPr>
          <w:rFonts w:cs="Arial"/>
          <w:color w:val="000000"/>
          <w:szCs w:val="24"/>
        </w:rPr>
        <w:instrText>https://www.ncbi.nlm.nih.gov/books/NBK279350/</w:instrText>
      </w:r>
      <w:r>
        <w:instrText xml:space="preserve">" </w:instrText>
      </w:r>
      <w:r>
        <w:fldChar w:fldCharType="separate"/>
      </w:r>
      <w:r w:rsidRPr="005559B2">
        <w:rPr>
          <w:rStyle w:val="Hyperlink"/>
          <w:u w:val="none"/>
        </w:rPr>
        <w:t xml:space="preserve"> </w:t>
      </w:r>
      <w:r w:rsidRPr="00E56574">
        <w:rPr>
          <w:rStyle w:val="Hyperlink"/>
          <w:rFonts w:cs="Arial"/>
          <w:szCs w:val="24"/>
        </w:rPr>
        <w:t>https://www.ncbi.nlm.nih.gov/books/NBK279350/</w:t>
      </w:r>
      <w:r>
        <w:fldChar w:fldCharType="end"/>
      </w:r>
      <w:r>
        <w:t>.</w:t>
      </w:r>
      <w:r>
        <w:rPr>
          <w:rFonts w:cs="Arial"/>
          <w:color w:val="000000"/>
          <w:szCs w:val="24"/>
          <w:highlight w:val="white"/>
        </w:rPr>
        <w:t xml:space="preserve">  </w:t>
      </w:r>
    </w:p>
    <w:p w14:paraId="094EA6FD" w14:textId="77777777" w:rsidR="00412011" w:rsidRPr="00285F7D" w:rsidRDefault="00412011" w:rsidP="00412011">
      <w:pPr>
        <w:keepLines/>
        <w:pBdr>
          <w:top w:val="none" w:sz="0" w:space="2" w:color="000000"/>
          <w:bottom w:val="none" w:sz="0" w:space="9" w:color="000000"/>
        </w:pBdr>
        <w:shd w:val="clear" w:color="auto" w:fill="FFFFFF"/>
        <w:spacing w:before="160" w:after="160"/>
        <w:rPr>
          <w:rFonts w:cs="Arial"/>
          <w:szCs w:val="24"/>
          <w:highlight w:val="white"/>
        </w:rPr>
      </w:pPr>
      <w:r w:rsidRPr="00285F7D">
        <w:rPr>
          <w:rFonts w:cs="Arial"/>
          <w:szCs w:val="24"/>
          <w:highlight w:val="white"/>
        </w:rPr>
        <w:t>Many substances are usually found only in certain amounts in urine, so higher or lower levels indicate a deviation from the norm.</w:t>
      </w:r>
    </w:p>
    <w:p w14:paraId="2968EEAF" w14:textId="56E9588B" w:rsidR="00412011" w:rsidRPr="00285F7D" w:rsidRDefault="00412011" w:rsidP="005559B2">
      <w:pPr>
        <w:pStyle w:val="Heading2"/>
        <w:rPr>
          <w:highlight w:val="white"/>
        </w:rPr>
      </w:pPr>
      <w:r w:rsidRPr="00285F7D">
        <w:rPr>
          <w:highlight w:val="white"/>
        </w:rPr>
        <w:lastRenderedPageBreak/>
        <w:t>The following substances can be checked using a rapid urine test</w:t>
      </w:r>
    </w:p>
    <w:p w14:paraId="399980F2" w14:textId="58B99935" w:rsidR="00412011" w:rsidRPr="00285F7D" w:rsidRDefault="00412011" w:rsidP="00412011">
      <w:pPr>
        <w:pStyle w:val="ListParagraph"/>
        <w:keepLines/>
        <w:widowControl w:val="0"/>
        <w:numPr>
          <w:ilvl w:val="0"/>
          <w:numId w:val="22"/>
        </w:numPr>
        <w:pBdr>
          <w:top w:val="none" w:sz="0" w:space="2" w:color="000000"/>
          <w:bottom w:val="none" w:sz="0" w:space="9" w:color="000000"/>
        </w:pBdr>
        <w:shd w:val="clear" w:color="auto" w:fill="FFFFFF"/>
        <w:suppressAutoHyphens/>
        <w:autoSpaceDE w:val="0"/>
        <w:spacing w:before="160"/>
        <w:contextualSpacing w:val="0"/>
        <w:rPr>
          <w:rFonts w:cs="Arial"/>
          <w:b/>
          <w:szCs w:val="24"/>
          <w:highlight w:val="white"/>
        </w:rPr>
      </w:pPr>
      <w:r w:rsidRPr="00285F7D">
        <w:rPr>
          <w:rFonts w:cs="Arial"/>
          <w:szCs w:val="24"/>
          <w:highlight w:val="white"/>
        </w:rPr>
        <w:t xml:space="preserve">pH value (measure of the acidity of the urine. Normal values, depending on diet, range from about </w:t>
      </w:r>
      <w:r w:rsidR="005559B2">
        <w:rPr>
          <w:rFonts w:cs="Arial"/>
          <w:szCs w:val="24"/>
          <w:highlight w:val="white"/>
        </w:rPr>
        <w:t>five</w:t>
      </w:r>
      <w:r w:rsidRPr="00285F7D">
        <w:rPr>
          <w:rFonts w:cs="Arial"/>
          <w:szCs w:val="24"/>
          <w:highlight w:val="white"/>
        </w:rPr>
        <w:t xml:space="preserve"> to </w:t>
      </w:r>
      <w:r w:rsidR="005559B2">
        <w:rPr>
          <w:rFonts w:cs="Arial"/>
          <w:szCs w:val="24"/>
          <w:highlight w:val="white"/>
        </w:rPr>
        <w:t>seven</w:t>
      </w:r>
      <w:r w:rsidRPr="00285F7D">
        <w:rPr>
          <w:rFonts w:cs="Arial"/>
          <w:szCs w:val="24"/>
          <w:highlight w:val="white"/>
        </w:rPr>
        <w:t xml:space="preserve">, where values under </w:t>
      </w:r>
      <w:r w:rsidR="005559B2">
        <w:rPr>
          <w:rFonts w:cs="Arial"/>
          <w:szCs w:val="24"/>
          <w:highlight w:val="white"/>
        </w:rPr>
        <w:t>five</w:t>
      </w:r>
      <w:r w:rsidRPr="00285F7D">
        <w:rPr>
          <w:rFonts w:cs="Arial"/>
          <w:szCs w:val="24"/>
          <w:highlight w:val="white"/>
        </w:rPr>
        <w:t xml:space="preserve"> are too acidic, and values over </w:t>
      </w:r>
      <w:r w:rsidR="005559B2">
        <w:rPr>
          <w:rFonts w:cs="Arial"/>
          <w:szCs w:val="24"/>
          <w:highlight w:val="white"/>
        </w:rPr>
        <w:t>seven</w:t>
      </w:r>
      <w:r w:rsidRPr="00285F7D">
        <w:rPr>
          <w:rFonts w:cs="Arial"/>
          <w:szCs w:val="24"/>
          <w:highlight w:val="white"/>
        </w:rPr>
        <w:t xml:space="preserve"> are not acidic enough)</w:t>
      </w:r>
      <w:r w:rsidR="005559B2">
        <w:rPr>
          <w:rFonts w:cs="Arial"/>
          <w:szCs w:val="24"/>
          <w:highlight w:val="white"/>
        </w:rPr>
        <w:t>.</w:t>
      </w:r>
    </w:p>
    <w:p w14:paraId="50F4A7CB" w14:textId="633771C6" w:rsidR="00412011" w:rsidRPr="00285F7D" w:rsidRDefault="00412011" w:rsidP="00412011">
      <w:pPr>
        <w:keepLines/>
        <w:numPr>
          <w:ilvl w:val="0"/>
          <w:numId w:val="9"/>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Protein (not usually found in urine)</w:t>
      </w:r>
      <w:r w:rsidR="005559B2">
        <w:rPr>
          <w:rFonts w:cs="Arial"/>
          <w:szCs w:val="24"/>
          <w:highlight w:val="white"/>
        </w:rPr>
        <w:t>.</w:t>
      </w:r>
    </w:p>
    <w:p w14:paraId="54D5F574" w14:textId="6114ABDE" w:rsidR="00412011" w:rsidRPr="00285F7D" w:rsidRDefault="00412011" w:rsidP="00412011">
      <w:pPr>
        <w:keepLines/>
        <w:numPr>
          <w:ilvl w:val="0"/>
          <w:numId w:val="9"/>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Sugar (glucose, not usually found in urine)</w:t>
      </w:r>
      <w:r w:rsidR="005559B2">
        <w:rPr>
          <w:rFonts w:cs="Arial"/>
          <w:szCs w:val="24"/>
          <w:highlight w:val="white"/>
        </w:rPr>
        <w:t>.</w:t>
      </w:r>
    </w:p>
    <w:p w14:paraId="2F3653C2" w14:textId="711255E9" w:rsidR="00412011" w:rsidRPr="00285F7D" w:rsidRDefault="00412011" w:rsidP="00412011">
      <w:pPr>
        <w:keepLines/>
        <w:numPr>
          <w:ilvl w:val="0"/>
          <w:numId w:val="9"/>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Nitrite (not usually found in urine)</w:t>
      </w:r>
      <w:r w:rsidR="005559B2">
        <w:rPr>
          <w:rFonts w:cs="Arial"/>
          <w:szCs w:val="24"/>
          <w:highlight w:val="white"/>
        </w:rPr>
        <w:t>.</w:t>
      </w:r>
    </w:p>
    <w:p w14:paraId="5238138A" w14:textId="6776CBEB" w:rsidR="00412011" w:rsidRPr="00285F7D" w:rsidRDefault="00412011" w:rsidP="00412011">
      <w:pPr>
        <w:keepLines/>
        <w:numPr>
          <w:ilvl w:val="0"/>
          <w:numId w:val="9"/>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Ketone (a metabolic product, not usually found in urine)</w:t>
      </w:r>
      <w:r w:rsidR="005559B2">
        <w:rPr>
          <w:rFonts w:cs="Arial"/>
          <w:szCs w:val="24"/>
          <w:highlight w:val="white"/>
        </w:rPr>
        <w:t>.</w:t>
      </w:r>
    </w:p>
    <w:p w14:paraId="4C527BB6" w14:textId="5379F560" w:rsidR="00412011" w:rsidRPr="00285F7D" w:rsidRDefault="00412011" w:rsidP="00412011">
      <w:pPr>
        <w:keepLines/>
        <w:numPr>
          <w:ilvl w:val="0"/>
          <w:numId w:val="9"/>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Bilirubin (breakdown product of haemoglobin, not usually found in urine)</w:t>
      </w:r>
      <w:r w:rsidR="005559B2">
        <w:rPr>
          <w:rFonts w:cs="Arial"/>
          <w:szCs w:val="24"/>
          <w:highlight w:val="white"/>
        </w:rPr>
        <w:t>.</w:t>
      </w:r>
    </w:p>
    <w:p w14:paraId="1360C226" w14:textId="08C73926" w:rsidR="00412011" w:rsidRPr="00285F7D" w:rsidRDefault="00412011" w:rsidP="00412011">
      <w:pPr>
        <w:keepLines/>
        <w:numPr>
          <w:ilvl w:val="0"/>
          <w:numId w:val="9"/>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Urobilinogen (breakdown product of bilirubin, not usually found in urine)</w:t>
      </w:r>
      <w:r w:rsidR="005559B2">
        <w:rPr>
          <w:rFonts w:cs="Arial"/>
          <w:szCs w:val="24"/>
          <w:highlight w:val="white"/>
        </w:rPr>
        <w:t>.</w:t>
      </w:r>
    </w:p>
    <w:p w14:paraId="0204D4CB" w14:textId="5DE80F0A" w:rsidR="00412011" w:rsidRPr="00285F7D" w:rsidRDefault="00412011" w:rsidP="00412011">
      <w:pPr>
        <w:keepLines/>
        <w:numPr>
          <w:ilvl w:val="0"/>
          <w:numId w:val="9"/>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Red blood cells (erythrocytes, not usually found in urine)</w:t>
      </w:r>
      <w:r w:rsidR="005559B2">
        <w:rPr>
          <w:rFonts w:cs="Arial"/>
          <w:szCs w:val="24"/>
          <w:highlight w:val="white"/>
        </w:rPr>
        <w:t>.</w:t>
      </w:r>
    </w:p>
    <w:p w14:paraId="0E6430F0" w14:textId="2A95E13B" w:rsidR="00412011" w:rsidRPr="00285F7D" w:rsidRDefault="00412011" w:rsidP="00412011">
      <w:pPr>
        <w:keepLines/>
        <w:numPr>
          <w:ilvl w:val="0"/>
          <w:numId w:val="9"/>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White blood cells (leukocytes, not usually found in urine)</w:t>
      </w:r>
      <w:bookmarkStart w:id="6" w:name="_heading=h.tyjcwt" w:colFirst="0" w:colLast="0"/>
      <w:bookmarkEnd w:id="6"/>
      <w:r w:rsidR="005559B2">
        <w:rPr>
          <w:rFonts w:cs="Arial"/>
          <w:szCs w:val="24"/>
          <w:highlight w:val="white"/>
        </w:rPr>
        <w:t>.</w:t>
      </w:r>
    </w:p>
    <w:p w14:paraId="2BAED1E4" w14:textId="77777777" w:rsidR="005559B2" w:rsidRDefault="005559B2" w:rsidP="005559B2">
      <w:pPr>
        <w:pStyle w:val="Heading2"/>
        <w:rPr>
          <w:highlight w:val="white"/>
        </w:rPr>
      </w:pPr>
    </w:p>
    <w:p w14:paraId="34B61BB7" w14:textId="4FB69CEB" w:rsidR="00412011" w:rsidRDefault="00412011" w:rsidP="005559B2">
      <w:pPr>
        <w:pStyle w:val="Heading2"/>
        <w:rPr>
          <w:highlight w:val="white"/>
        </w:rPr>
      </w:pPr>
      <w:r w:rsidRPr="00285F7D">
        <w:rPr>
          <w:highlight w:val="white"/>
        </w:rPr>
        <w:t>What do the results tell us?</w:t>
      </w:r>
    </w:p>
    <w:p w14:paraId="1ADF0098" w14:textId="77777777" w:rsidR="005559B2" w:rsidRPr="005559B2" w:rsidRDefault="005559B2" w:rsidP="005559B2">
      <w:pPr>
        <w:rPr>
          <w:highlight w:val="white"/>
        </w:rPr>
      </w:pPr>
    </w:p>
    <w:p w14:paraId="4952129F" w14:textId="18F3E009"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 xml:space="preserve">You can determine whether the results are within the normal range by using the package insert or the colour chart on the package. The pH value, for example, can be used to find out whether there is an increased risk of developing urinary stones. This is the case if the pH is too acidic (if the value is below </w:t>
      </w:r>
      <w:r w:rsidR="005559B2">
        <w:rPr>
          <w:rFonts w:cs="Arial"/>
          <w:szCs w:val="24"/>
          <w:highlight w:val="white"/>
        </w:rPr>
        <w:t>five</w:t>
      </w:r>
      <w:r w:rsidRPr="00285F7D">
        <w:rPr>
          <w:rFonts w:cs="Arial"/>
          <w:szCs w:val="24"/>
          <w:highlight w:val="white"/>
        </w:rPr>
        <w:t xml:space="preserve">). A pH value over </w:t>
      </w:r>
      <w:r w:rsidR="005559B2">
        <w:rPr>
          <w:rFonts w:cs="Arial"/>
          <w:szCs w:val="24"/>
          <w:highlight w:val="white"/>
        </w:rPr>
        <w:t>seven</w:t>
      </w:r>
      <w:r w:rsidRPr="00285F7D">
        <w:rPr>
          <w:rFonts w:cs="Arial"/>
          <w:szCs w:val="24"/>
          <w:highlight w:val="white"/>
        </w:rPr>
        <w:t xml:space="preserve"> may be a sign of a bacterial urinary tract infection. Tests measuring other things can help detect other problems:</w:t>
      </w:r>
    </w:p>
    <w:p w14:paraId="6CA1411D" w14:textId="77777777" w:rsidR="00412011" w:rsidRPr="00285F7D" w:rsidRDefault="00412011" w:rsidP="00412011">
      <w:pPr>
        <w:keepLines/>
        <w:numPr>
          <w:ilvl w:val="0"/>
          <w:numId w:val="16"/>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High protein levels may be a sign of nephritis (a kidney inflammation).</w:t>
      </w:r>
    </w:p>
    <w:p w14:paraId="014BF032" w14:textId="77777777" w:rsidR="00412011" w:rsidRPr="00285F7D" w:rsidRDefault="00412011" w:rsidP="00412011">
      <w:pPr>
        <w:keepLines/>
        <w:numPr>
          <w:ilvl w:val="0"/>
          <w:numId w:val="16"/>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Ketones and sugar in urine are signs of high blood sugar.</w:t>
      </w:r>
    </w:p>
    <w:p w14:paraId="594A6EFA" w14:textId="77777777" w:rsidR="00412011" w:rsidRPr="00285F7D" w:rsidRDefault="00412011" w:rsidP="00412011">
      <w:pPr>
        <w:keepLines/>
        <w:numPr>
          <w:ilvl w:val="0"/>
          <w:numId w:val="16"/>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Leukocytes or nitrite may be a sign of a bacterial infection.</w:t>
      </w:r>
    </w:p>
    <w:p w14:paraId="17904B3C" w14:textId="77777777" w:rsidR="00412011" w:rsidRPr="00285F7D" w:rsidRDefault="00412011" w:rsidP="00412011">
      <w:pPr>
        <w:keepLines/>
        <w:pBdr>
          <w:top w:val="none" w:sz="0" w:space="2" w:color="000000"/>
          <w:bottom w:val="none" w:sz="0" w:space="9" w:color="000000"/>
        </w:pBdr>
        <w:shd w:val="clear" w:color="auto" w:fill="FFFFFF"/>
        <w:spacing w:before="160" w:after="160"/>
        <w:rPr>
          <w:rFonts w:cs="Arial"/>
          <w:b/>
          <w:szCs w:val="24"/>
          <w:highlight w:val="white"/>
        </w:rPr>
      </w:pPr>
      <w:r w:rsidRPr="00285F7D">
        <w:rPr>
          <w:rFonts w:cs="Arial"/>
          <w:szCs w:val="24"/>
          <w:highlight w:val="white"/>
        </w:rPr>
        <w:t>If the test results are abnormal, you need to see a doctor. As with all tests, the results of rapid urine tests are not always reliable. For this reason, it might be a good idea to have a more detailed test done in a lab.</w:t>
      </w:r>
    </w:p>
    <w:p w14:paraId="15A2F6A5" w14:textId="5EE67A3B" w:rsidR="00412011" w:rsidRDefault="00412011" w:rsidP="005559B2">
      <w:pPr>
        <w:pStyle w:val="Heading2"/>
        <w:rPr>
          <w:highlight w:val="white"/>
        </w:rPr>
      </w:pPr>
      <w:bookmarkStart w:id="7" w:name="_heading=h.3dy6vkm" w:colFirst="0" w:colLast="0"/>
      <w:bookmarkEnd w:id="7"/>
      <w:r w:rsidRPr="00285F7D">
        <w:rPr>
          <w:highlight w:val="white"/>
        </w:rPr>
        <w:t xml:space="preserve">What is urinalysis? </w:t>
      </w:r>
    </w:p>
    <w:p w14:paraId="4AEC15C8" w14:textId="77777777" w:rsidR="005559B2" w:rsidRPr="005559B2" w:rsidRDefault="005559B2" w:rsidP="005559B2">
      <w:pPr>
        <w:rPr>
          <w:highlight w:val="white"/>
        </w:rPr>
      </w:pPr>
    </w:p>
    <w:p w14:paraId="27DCD41C"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 xml:space="preserve">Urinalysis is an initial basic test of the main features of the blood. It is often part of a routine examination and is frequently performed when people are admitted to hospital and before surgery. It can also be used to check abnormal results from a rapid urine test. Complete urinalysis is done in a laboratory. It usually involves three steps: </w:t>
      </w:r>
    </w:p>
    <w:p w14:paraId="5DC20A8A" w14:textId="77777777" w:rsidR="00412011" w:rsidRPr="00285F7D" w:rsidRDefault="00412011" w:rsidP="00412011">
      <w:pPr>
        <w:keepLines/>
        <w:numPr>
          <w:ilvl w:val="0"/>
          <w:numId w:val="17"/>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Assessment of the colour, cloudiness, and concentration of the urine</w:t>
      </w:r>
    </w:p>
    <w:p w14:paraId="781B3E33" w14:textId="624D4175" w:rsidR="00412011" w:rsidRDefault="00412011" w:rsidP="00412011">
      <w:pPr>
        <w:keepLines/>
        <w:numPr>
          <w:ilvl w:val="0"/>
          <w:numId w:val="17"/>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Examination of the chemical composition of the urine using a test strip</w:t>
      </w:r>
    </w:p>
    <w:p w14:paraId="1CC95E2B" w14:textId="77777777" w:rsidR="005559B2" w:rsidRDefault="005559B2" w:rsidP="005559B2">
      <w:pPr>
        <w:keepLines/>
        <w:numPr>
          <w:ilvl w:val="0"/>
          <w:numId w:val="17"/>
        </w:numPr>
        <w:pBdr>
          <w:top w:val="none" w:sz="0" w:space="2" w:color="000000"/>
          <w:bottom w:val="none" w:sz="0" w:space="9" w:color="000000"/>
        </w:pBdr>
        <w:shd w:val="clear" w:color="auto" w:fill="FFFFFF"/>
        <w:suppressAutoHyphens/>
        <w:autoSpaceDE w:val="0"/>
        <w:rPr>
          <w:rFonts w:cs="Arial"/>
          <w:szCs w:val="24"/>
          <w:highlight w:val="white"/>
        </w:rPr>
      </w:pPr>
      <w:r>
        <w:rPr>
          <w:rFonts w:cs="Arial"/>
          <w:szCs w:val="24"/>
          <w:highlight w:val="white"/>
        </w:rPr>
        <w:t>Examination of the urine under a microscope to look for bacteria, cells and parts of cells</w:t>
      </w:r>
    </w:p>
    <w:p w14:paraId="26372C36" w14:textId="77777777" w:rsidR="00412011" w:rsidRPr="00285F7D" w:rsidRDefault="00412011" w:rsidP="00412011">
      <w:pPr>
        <w:keepLines/>
        <w:pBdr>
          <w:top w:val="none" w:sz="0" w:space="2" w:color="000000"/>
          <w:bottom w:val="none" w:sz="0" w:space="9" w:color="000000"/>
        </w:pBdr>
        <w:shd w:val="clear" w:color="auto" w:fill="FFFFFF"/>
        <w:spacing w:before="160" w:after="160"/>
        <w:rPr>
          <w:rFonts w:cs="Arial"/>
          <w:szCs w:val="24"/>
          <w:highlight w:val="white"/>
        </w:rPr>
      </w:pPr>
      <w:r w:rsidRPr="00285F7D">
        <w:rPr>
          <w:rFonts w:cs="Arial"/>
          <w:szCs w:val="24"/>
          <w:highlight w:val="white"/>
        </w:rPr>
        <w:t>Urinalysis is used to find the cause of – or monitor – urinary tract infections, bleeding in the urinary system, or kidney or liver disease. It can also be used for diabetes, some diseases of the blood, and bladder stones.</w:t>
      </w:r>
    </w:p>
    <w:p w14:paraId="2DA7E79D" w14:textId="01B3FCA6" w:rsidR="00412011" w:rsidRDefault="00412011" w:rsidP="005559B2">
      <w:pPr>
        <w:pStyle w:val="Heading2"/>
        <w:rPr>
          <w:highlight w:val="white"/>
        </w:rPr>
      </w:pPr>
      <w:bookmarkStart w:id="8" w:name="_heading=h.1t3h5sf" w:colFirst="0" w:colLast="0"/>
      <w:bookmarkEnd w:id="8"/>
      <w:r w:rsidRPr="00285F7D">
        <w:rPr>
          <w:highlight w:val="white"/>
        </w:rPr>
        <w:lastRenderedPageBreak/>
        <w:t xml:space="preserve">What does urinalysis test for? </w:t>
      </w:r>
    </w:p>
    <w:p w14:paraId="70F0294B" w14:textId="77777777" w:rsidR="005559B2" w:rsidRPr="005559B2" w:rsidRDefault="005559B2" w:rsidP="005559B2">
      <w:pPr>
        <w:rPr>
          <w:highlight w:val="white"/>
        </w:rPr>
      </w:pPr>
    </w:p>
    <w:p w14:paraId="1D6D3D44"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In addition to the substances that can be detected using a rapid test, urinalysis can also test for the following:</w:t>
      </w:r>
    </w:p>
    <w:p w14:paraId="02D41B45" w14:textId="486D1CE8" w:rsidR="00412011" w:rsidRPr="00285F7D" w:rsidRDefault="00412011" w:rsidP="00412011">
      <w:pPr>
        <w:keepLines/>
        <w:numPr>
          <w:ilvl w:val="0"/>
          <w:numId w:val="11"/>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Creatinine (breakdown product of muscle metabolism, an indicator of kidney function)</w:t>
      </w:r>
      <w:r w:rsidR="005559B2">
        <w:rPr>
          <w:rFonts w:cs="Arial"/>
          <w:szCs w:val="24"/>
          <w:highlight w:val="white"/>
        </w:rPr>
        <w:t>.</w:t>
      </w:r>
    </w:p>
    <w:p w14:paraId="1E26D712" w14:textId="1CFAC806" w:rsidR="00412011" w:rsidRPr="00285F7D" w:rsidRDefault="00412011" w:rsidP="00412011">
      <w:pPr>
        <w:keepLines/>
        <w:numPr>
          <w:ilvl w:val="0"/>
          <w:numId w:val="11"/>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Bacteria (not usually found in urine)</w:t>
      </w:r>
      <w:r w:rsidR="005559B2">
        <w:rPr>
          <w:rFonts w:cs="Arial"/>
          <w:szCs w:val="24"/>
          <w:highlight w:val="white"/>
        </w:rPr>
        <w:t>.</w:t>
      </w:r>
    </w:p>
    <w:p w14:paraId="53159F70" w14:textId="5BD85C8E" w:rsidR="00412011" w:rsidRPr="00285F7D" w:rsidRDefault="00412011" w:rsidP="00412011">
      <w:pPr>
        <w:keepLines/>
        <w:numPr>
          <w:ilvl w:val="0"/>
          <w:numId w:val="11"/>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Urinary casts (cylindrical stuck-together structures that form in the renal tubules, not usually found in urine)</w:t>
      </w:r>
      <w:r w:rsidR="005559B2">
        <w:rPr>
          <w:rFonts w:cs="Arial"/>
          <w:szCs w:val="24"/>
          <w:highlight w:val="white"/>
        </w:rPr>
        <w:t>.</w:t>
      </w:r>
    </w:p>
    <w:p w14:paraId="7F926A9E" w14:textId="6FAB6919" w:rsidR="00412011" w:rsidRDefault="00412011" w:rsidP="00412011">
      <w:pPr>
        <w:keepLines/>
        <w:numPr>
          <w:ilvl w:val="0"/>
          <w:numId w:val="11"/>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Crystals (found if there are high concentrations of certain substances in the urine, not usually found in urine)</w:t>
      </w:r>
      <w:r w:rsidR="005559B2">
        <w:rPr>
          <w:rFonts w:cs="Arial"/>
          <w:szCs w:val="24"/>
          <w:highlight w:val="white"/>
        </w:rPr>
        <w:t>.</w:t>
      </w:r>
    </w:p>
    <w:p w14:paraId="1DEBE795" w14:textId="710043F5" w:rsidR="005559B2" w:rsidRPr="00285F7D" w:rsidRDefault="005559B2" w:rsidP="00412011">
      <w:pPr>
        <w:keepLines/>
        <w:numPr>
          <w:ilvl w:val="0"/>
          <w:numId w:val="11"/>
        </w:numPr>
        <w:pBdr>
          <w:top w:val="none" w:sz="0" w:space="2" w:color="000000"/>
          <w:bottom w:val="none" w:sz="0" w:space="9" w:color="000000"/>
        </w:pBdr>
        <w:shd w:val="clear" w:color="auto" w:fill="FFFFFF"/>
        <w:suppressAutoHyphens/>
        <w:autoSpaceDE w:val="0"/>
        <w:rPr>
          <w:rFonts w:cs="Arial"/>
          <w:szCs w:val="24"/>
          <w:highlight w:val="white"/>
        </w:rPr>
      </w:pPr>
      <w:r>
        <w:rPr>
          <w:rFonts w:cs="Arial"/>
          <w:szCs w:val="24"/>
          <w:highlight w:val="white"/>
        </w:rPr>
        <w:t>Epithelial cells (cells that line the ureter, bladder and urethra).</w:t>
      </w:r>
    </w:p>
    <w:p w14:paraId="4A2BFA4C" w14:textId="77777777" w:rsidR="005559B2" w:rsidRPr="005559B2" w:rsidRDefault="005559B2" w:rsidP="005559B2">
      <w:pPr>
        <w:pStyle w:val="Heading2"/>
        <w:rPr>
          <w:sz w:val="24"/>
          <w:highlight w:val="white"/>
        </w:rPr>
      </w:pPr>
      <w:bookmarkStart w:id="9" w:name="_heading=h.4d34og8" w:colFirst="0" w:colLast="0"/>
      <w:bookmarkEnd w:id="9"/>
    </w:p>
    <w:p w14:paraId="42280F96" w14:textId="1D5E6A98" w:rsidR="00412011" w:rsidRDefault="00412011" w:rsidP="005559B2">
      <w:pPr>
        <w:pStyle w:val="Heading2"/>
        <w:rPr>
          <w:highlight w:val="white"/>
        </w:rPr>
      </w:pPr>
      <w:r w:rsidRPr="00285F7D">
        <w:rPr>
          <w:highlight w:val="white"/>
        </w:rPr>
        <w:t xml:space="preserve">What do the results tell us? </w:t>
      </w:r>
    </w:p>
    <w:p w14:paraId="2E62BFA2" w14:textId="77777777" w:rsidR="005559B2" w:rsidRPr="005559B2" w:rsidRDefault="005559B2" w:rsidP="005559B2">
      <w:pPr>
        <w:rPr>
          <w:highlight w:val="white"/>
        </w:rPr>
      </w:pPr>
    </w:p>
    <w:p w14:paraId="15EABCC5" w14:textId="77777777" w:rsidR="00412011" w:rsidRPr="00285F7D" w:rsidRDefault="00412011" w:rsidP="00412011">
      <w:pPr>
        <w:keepLines/>
        <w:pBdr>
          <w:top w:val="none" w:sz="0" w:space="2" w:color="000000"/>
          <w:bottom w:val="none" w:sz="0" w:space="9" w:color="000000"/>
        </w:pBdr>
        <w:shd w:val="clear" w:color="auto" w:fill="FFFFFF"/>
        <w:rPr>
          <w:rFonts w:cs="Arial"/>
          <w:szCs w:val="24"/>
          <w:highlight w:val="white"/>
        </w:rPr>
      </w:pPr>
      <w:r w:rsidRPr="00285F7D">
        <w:rPr>
          <w:rFonts w:cs="Arial"/>
          <w:szCs w:val="24"/>
          <w:highlight w:val="white"/>
        </w:rPr>
        <w:t>With the help of these values, laboratories can also use urinalysis to detect signs of other problems:</w:t>
      </w:r>
    </w:p>
    <w:p w14:paraId="69588BC9" w14:textId="77777777" w:rsidR="00412011" w:rsidRPr="00285F7D" w:rsidRDefault="00412011" w:rsidP="00412011">
      <w:pPr>
        <w:keepLines/>
        <w:numPr>
          <w:ilvl w:val="0"/>
          <w:numId w:val="13"/>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Cholesterol crystals can be caused by high levels of cholesterol in the urine, for example.</w:t>
      </w:r>
    </w:p>
    <w:p w14:paraId="04F77D08" w14:textId="77777777" w:rsidR="00412011" w:rsidRPr="00285F7D" w:rsidRDefault="00412011" w:rsidP="00412011">
      <w:pPr>
        <w:keepLines/>
        <w:numPr>
          <w:ilvl w:val="0"/>
          <w:numId w:val="13"/>
        </w:numPr>
        <w:pBdr>
          <w:top w:val="none" w:sz="0" w:space="2" w:color="000000"/>
          <w:bottom w:val="none" w:sz="0" w:space="9" w:color="000000"/>
        </w:pBdr>
        <w:shd w:val="clear" w:color="auto" w:fill="FFFFFF"/>
        <w:suppressAutoHyphens/>
        <w:autoSpaceDE w:val="0"/>
        <w:rPr>
          <w:rFonts w:cs="Arial"/>
          <w:szCs w:val="24"/>
          <w:highlight w:val="white"/>
        </w:rPr>
      </w:pPr>
      <w:r w:rsidRPr="00285F7D">
        <w:rPr>
          <w:rFonts w:cs="Arial"/>
          <w:szCs w:val="24"/>
          <w:highlight w:val="white"/>
        </w:rPr>
        <w:t>Urinary casts are usually a sign of kidney disease, such as an inflammation of the renal pelvis.</w:t>
      </w:r>
    </w:p>
    <w:p w14:paraId="25845BAC" w14:textId="77777777" w:rsidR="00412011" w:rsidRPr="00285F7D" w:rsidRDefault="00412011" w:rsidP="00412011">
      <w:pPr>
        <w:keepLines/>
        <w:pBdr>
          <w:top w:val="none" w:sz="0" w:space="2" w:color="000000"/>
          <w:bottom w:val="none" w:sz="0" w:space="9" w:color="000000"/>
        </w:pBdr>
        <w:shd w:val="clear" w:color="auto" w:fill="FFFFFF"/>
        <w:spacing w:before="160" w:after="160"/>
        <w:rPr>
          <w:rFonts w:cs="Arial"/>
          <w:szCs w:val="24"/>
          <w:highlight w:val="white"/>
        </w:rPr>
      </w:pPr>
      <w:r w:rsidRPr="00285F7D">
        <w:rPr>
          <w:rFonts w:cs="Arial"/>
          <w:szCs w:val="24"/>
          <w:highlight w:val="white"/>
        </w:rPr>
        <w:t>Abnormal results can be discussed with a doctor and may be followed by more precise tests, such as a blood test.</w:t>
      </w:r>
    </w:p>
    <w:p w14:paraId="61BD9F10" w14:textId="1036263D" w:rsidR="00412011" w:rsidRDefault="00412011" w:rsidP="005559B2">
      <w:pPr>
        <w:pStyle w:val="Heading2"/>
        <w:rPr>
          <w:highlight w:val="white"/>
        </w:rPr>
      </w:pPr>
      <w:r w:rsidRPr="00285F7D">
        <w:rPr>
          <w:highlight w:val="white"/>
        </w:rPr>
        <w:t>Faecal samples</w:t>
      </w:r>
    </w:p>
    <w:p w14:paraId="0865B899" w14:textId="77777777" w:rsidR="005559B2" w:rsidRPr="005559B2" w:rsidRDefault="005559B2" w:rsidP="005559B2">
      <w:pPr>
        <w:rPr>
          <w:highlight w:val="white"/>
        </w:rPr>
      </w:pPr>
    </w:p>
    <w:p w14:paraId="0D3026D8" w14:textId="52AA2F74" w:rsidR="005559B2" w:rsidRDefault="00412011" w:rsidP="005559B2">
      <w:pPr>
        <w:pStyle w:val="Heading3"/>
        <w:rPr>
          <w:highlight w:val="white"/>
        </w:rPr>
      </w:pPr>
      <w:r w:rsidRPr="00285F7D">
        <w:rPr>
          <w:highlight w:val="white"/>
        </w:rPr>
        <w:t xml:space="preserve">What do they test for in a stool sample? </w:t>
      </w:r>
    </w:p>
    <w:p w14:paraId="428C10E3" w14:textId="7B913877" w:rsidR="00412011" w:rsidRPr="00285F7D" w:rsidRDefault="00412011" w:rsidP="00412011">
      <w:pPr>
        <w:keepLines/>
        <w:pBdr>
          <w:top w:val="none" w:sz="0" w:space="2" w:color="000000"/>
          <w:bottom w:val="none" w:sz="0" w:space="9" w:color="000000"/>
        </w:pBdr>
        <w:shd w:val="clear" w:color="auto" w:fill="FFFFFF"/>
        <w:spacing w:before="160" w:after="160"/>
        <w:rPr>
          <w:rFonts w:cs="Arial"/>
          <w:szCs w:val="24"/>
          <w:highlight w:val="white"/>
        </w:rPr>
      </w:pPr>
      <w:r w:rsidRPr="00285F7D">
        <w:rPr>
          <w:rFonts w:cs="Arial"/>
          <w:szCs w:val="24"/>
          <w:highlight w:val="white"/>
        </w:rPr>
        <w:t>The stool may be examined for hidden (occult) blood, fat, meat fibres, bile, white blood cells, and sugars called reducing substances. The pH of the stool also may be measured. A stool culture is done to find out if bacteria may be causing an infection.</w:t>
      </w:r>
    </w:p>
    <w:p w14:paraId="09938439" w14:textId="77777777" w:rsidR="00412011" w:rsidRPr="005559B2" w:rsidRDefault="00412011" w:rsidP="00412011">
      <w:pPr>
        <w:rPr>
          <w:rFonts w:cs="Arial"/>
          <w:szCs w:val="24"/>
          <w:highlight w:val="white"/>
        </w:rPr>
      </w:pPr>
      <w:r w:rsidRPr="005559B2">
        <w:rPr>
          <w:rFonts w:cs="Arial"/>
          <w:szCs w:val="24"/>
        </w:rPr>
        <w:t xml:space="preserve">Using the information above you should now be able to understand each clinical skill in more detail and following practical training be able to perform these tasks under observation. </w:t>
      </w:r>
    </w:p>
    <w:p w14:paraId="7AD54201" w14:textId="150C99AA" w:rsidR="005559B2" w:rsidRDefault="005559B2" w:rsidP="0064685B">
      <w:pPr>
        <w:tabs>
          <w:tab w:val="left" w:pos="3470"/>
        </w:tabs>
        <w:rPr>
          <w:b/>
          <w:bCs/>
        </w:rPr>
      </w:pPr>
    </w:p>
    <w:p w14:paraId="1F6FDA10" w14:textId="210D6058" w:rsidR="005559B2" w:rsidRDefault="005559B2" w:rsidP="0064685B">
      <w:pPr>
        <w:tabs>
          <w:tab w:val="left" w:pos="3470"/>
        </w:tabs>
      </w:pPr>
    </w:p>
    <w:p w14:paraId="1935E337" w14:textId="435A8740" w:rsidR="005559B2" w:rsidRDefault="005559B2" w:rsidP="0064685B">
      <w:pPr>
        <w:tabs>
          <w:tab w:val="left" w:pos="3470"/>
        </w:tabs>
      </w:pPr>
    </w:p>
    <w:p w14:paraId="03038D07" w14:textId="3A45F2CD" w:rsidR="005559B2" w:rsidRDefault="005559B2" w:rsidP="0064685B">
      <w:pPr>
        <w:tabs>
          <w:tab w:val="left" w:pos="3470"/>
        </w:tabs>
      </w:pPr>
    </w:p>
    <w:p w14:paraId="2880713A" w14:textId="628484E0" w:rsidR="005559B2" w:rsidRDefault="005559B2" w:rsidP="0064685B">
      <w:pPr>
        <w:tabs>
          <w:tab w:val="left" w:pos="3470"/>
        </w:tabs>
      </w:pPr>
    </w:p>
    <w:p w14:paraId="10EA782B" w14:textId="0E10C797" w:rsidR="005559B2" w:rsidRDefault="005559B2" w:rsidP="0064685B">
      <w:pPr>
        <w:tabs>
          <w:tab w:val="left" w:pos="3470"/>
        </w:tabs>
      </w:pPr>
    </w:p>
    <w:p w14:paraId="34C5A7A6" w14:textId="1DBD6333" w:rsidR="005559B2" w:rsidRDefault="005559B2" w:rsidP="0064685B">
      <w:pPr>
        <w:tabs>
          <w:tab w:val="left" w:pos="3470"/>
        </w:tabs>
      </w:pPr>
    </w:p>
    <w:p w14:paraId="0593517B" w14:textId="7FA986C4" w:rsidR="005559B2" w:rsidRDefault="005559B2" w:rsidP="0064685B">
      <w:pPr>
        <w:tabs>
          <w:tab w:val="left" w:pos="3470"/>
        </w:tabs>
      </w:pPr>
    </w:p>
    <w:p w14:paraId="25A3F80E" w14:textId="1E6FE577" w:rsidR="005559B2" w:rsidRDefault="005559B2" w:rsidP="0064685B">
      <w:pPr>
        <w:tabs>
          <w:tab w:val="left" w:pos="3470"/>
        </w:tabs>
      </w:pPr>
    </w:p>
    <w:p w14:paraId="45C2B86F" w14:textId="5A2A489F" w:rsidR="005559B2" w:rsidRDefault="005559B2" w:rsidP="0064685B">
      <w:pPr>
        <w:tabs>
          <w:tab w:val="left" w:pos="3470"/>
        </w:tabs>
      </w:pPr>
    </w:p>
    <w:p w14:paraId="2330F4D9" w14:textId="282DF0B1" w:rsidR="005559B2" w:rsidRDefault="005559B2" w:rsidP="0064685B">
      <w:pPr>
        <w:tabs>
          <w:tab w:val="left" w:pos="3470"/>
        </w:tabs>
      </w:pPr>
    </w:p>
    <w:p w14:paraId="05777133" w14:textId="523E5C29" w:rsidR="005559B2" w:rsidRDefault="005559B2" w:rsidP="0064685B">
      <w:pPr>
        <w:tabs>
          <w:tab w:val="left" w:pos="3470"/>
        </w:tabs>
      </w:pPr>
    </w:p>
    <w:p w14:paraId="3D62784C" w14:textId="05ADC891" w:rsidR="005559B2" w:rsidRDefault="005559B2" w:rsidP="0064685B">
      <w:pPr>
        <w:tabs>
          <w:tab w:val="left" w:pos="3470"/>
        </w:tabs>
      </w:pPr>
    </w:p>
    <w:p w14:paraId="76F404B1" w14:textId="0A64E5FA" w:rsidR="005559B2" w:rsidRDefault="005559B2" w:rsidP="0064685B">
      <w:pPr>
        <w:tabs>
          <w:tab w:val="left" w:pos="3470"/>
        </w:tabs>
      </w:pPr>
    </w:p>
    <w:p w14:paraId="5BD75C0B" w14:textId="6FF302FC" w:rsidR="005559B2" w:rsidRDefault="005559B2" w:rsidP="0064685B">
      <w:pPr>
        <w:tabs>
          <w:tab w:val="left" w:pos="3470"/>
        </w:tabs>
      </w:pPr>
    </w:p>
    <w:p w14:paraId="58C67A73" w14:textId="51548630" w:rsidR="005559B2" w:rsidRDefault="005559B2" w:rsidP="0064685B">
      <w:pPr>
        <w:tabs>
          <w:tab w:val="left" w:pos="3470"/>
        </w:tabs>
      </w:pPr>
    </w:p>
    <w:p w14:paraId="32ACB54E" w14:textId="26B45152" w:rsidR="005559B2" w:rsidRDefault="005559B2" w:rsidP="0064685B">
      <w:pPr>
        <w:tabs>
          <w:tab w:val="left" w:pos="3470"/>
        </w:tabs>
      </w:pPr>
    </w:p>
    <w:p w14:paraId="6EA0846A" w14:textId="1F04B73E" w:rsidR="005559B2" w:rsidRDefault="005559B2" w:rsidP="0064685B">
      <w:pPr>
        <w:tabs>
          <w:tab w:val="left" w:pos="3470"/>
        </w:tabs>
      </w:pPr>
    </w:p>
    <w:p w14:paraId="12F68C2F" w14:textId="176CA591" w:rsidR="005559B2" w:rsidRDefault="005559B2" w:rsidP="0064685B">
      <w:pPr>
        <w:tabs>
          <w:tab w:val="left" w:pos="3470"/>
        </w:tabs>
      </w:pPr>
    </w:p>
    <w:p w14:paraId="3E1871E2" w14:textId="4AD5CC82" w:rsidR="005559B2" w:rsidRDefault="005559B2" w:rsidP="0064685B">
      <w:pPr>
        <w:tabs>
          <w:tab w:val="left" w:pos="3470"/>
        </w:tabs>
      </w:pPr>
    </w:p>
    <w:p w14:paraId="0713762A" w14:textId="10A8E20F" w:rsidR="005559B2" w:rsidRDefault="005559B2" w:rsidP="0064685B">
      <w:pPr>
        <w:tabs>
          <w:tab w:val="left" w:pos="3470"/>
        </w:tabs>
      </w:pPr>
    </w:p>
    <w:p w14:paraId="39F500CA" w14:textId="072C06B9" w:rsidR="005559B2" w:rsidRDefault="005559B2" w:rsidP="0064685B">
      <w:pPr>
        <w:tabs>
          <w:tab w:val="left" w:pos="3470"/>
        </w:tabs>
      </w:pPr>
    </w:p>
    <w:p w14:paraId="3F0AA9AB" w14:textId="171BE362" w:rsidR="005559B2" w:rsidRDefault="005559B2" w:rsidP="0064685B">
      <w:pPr>
        <w:tabs>
          <w:tab w:val="left" w:pos="3470"/>
        </w:tabs>
      </w:pPr>
    </w:p>
    <w:p w14:paraId="23EEED69" w14:textId="2016A193" w:rsidR="005559B2" w:rsidRDefault="005559B2" w:rsidP="0064685B">
      <w:pPr>
        <w:tabs>
          <w:tab w:val="left" w:pos="3470"/>
        </w:tabs>
      </w:pPr>
    </w:p>
    <w:p w14:paraId="1F41425F" w14:textId="259BF24E" w:rsidR="005559B2" w:rsidRDefault="005559B2" w:rsidP="0064685B">
      <w:pPr>
        <w:tabs>
          <w:tab w:val="left" w:pos="3470"/>
        </w:tabs>
      </w:pPr>
    </w:p>
    <w:p w14:paraId="6AAB7239" w14:textId="4E49F762" w:rsidR="005559B2" w:rsidRDefault="005559B2" w:rsidP="0064685B">
      <w:pPr>
        <w:tabs>
          <w:tab w:val="left" w:pos="3470"/>
        </w:tabs>
      </w:pPr>
    </w:p>
    <w:p w14:paraId="06A43C0D" w14:textId="65A08335" w:rsidR="005559B2" w:rsidRDefault="005559B2" w:rsidP="0064685B">
      <w:pPr>
        <w:tabs>
          <w:tab w:val="left" w:pos="3470"/>
        </w:tabs>
      </w:pPr>
    </w:p>
    <w:p w14:paraId="59D662D7" w14:textId="109AC31A" w:rsidR="005559B2" w:rsidRDefault="005559B2" w:rsidP="0064685B">
      <w:pPr>
        <w:tabs>
          <w:tab w:val="left" w:pos="3470"/>
        </w:tabs>
      </w:pPr>
    </w:p>
    <w:p w14:paraId="1C3B6CA0" w14:textId="2EC30819" w:rsidR="005559B2" w:rsidRDefault="005559B2" w:rsidP="0064685B">
      <w:pPr>
        <w:tabs>
          <w:tab w:val="left" w:pos="3470"/>
        </w:tabs>
      </w:pPr>
    </w:p>
    <w:p w14:paraId="0B1A75FC" w14:textId="112D024A" w:rsidR="005559B2" w:rsidRDefault="005559B2" w:rsidP="0064685B">
      <w:pPr>
        <w:tabs>
          <w:tab w:val="left" w:pos="3470"/>
        </w:tabs>
      </w:pPr>
    </w:p>
    <w:p w14:paraId="06BD9E23" w14:textId="3368629B" w:rsidR="005559B2" w:rsidRDefault="005559B2" w:rsidP="0064685B">
      <w:pPr>
        <w:tabs>
          <w:tab w:val="left" w:pos="3470"/>
        </w:tabs>
      </w:pPr>
    </w:p>
    <w:p w14:paraId="469BAF7F" w14:textId="5DA87726" w:rsidR="005559B2" w:rsidRDefault="005559B2" w:rsidP="0064685B">
      <w:pPr>
        <w:tabs>
          <w:tab w:val="left" w:pos="3470"/>
        </w:tabs>
      </w:pPr>
    </w:p>
    <w:p w14:paraId="22EFC8BE" w14:textId="63F4F5FE" w:rsidR="005559B2" w:rsidRDefault="005559B2" w:rsidP="0064685B">
      <w:pPr>
        <w:tabs>
          <w:tab w:val="left" w:pos="3470"/>
        </w:tabs>
      </w:pPr>
    </w:p>
    <w:p w14:paraId="478DEA5D" w14:textId="2A64CA80" w:rsidR="005559B2" w:rsidRDefault="005559B2" w:rsidP="0064685B">
      <w:pPr>
        <w:tabs>
          <w:tab w:val="left" w:pos="3470"/>
        </w:tabs>
      </w:pPr>
    </w:p>
    <w:p w14:paraId="77B96CBC" w14:textId="1F8D5924" w:rsidR="005559B2" w:rsidRDefault="005559B2" w:rsidP="0064685B">
      <w:pPr>
        <w:tabs>
          <w:tab w:val="left" w:pos="3470"/>
        </w:tabs>
      </w:pPr>
    </w:p>
    <w:p w14:paraId="0CA182D6" w14:textId="2B250D88" w:rsidR="005559B2" w:rsidRDefault="005559B2" w:rsidP="0064685B">
      <w:pPr>
        <w:tabs>
          <w:tab w:val="left" w:pos="3470"/>
        </w:tabs>
      </w:pPr>
    </w:p>
    <w:p w14:paraId="4784E050" w14:textId="4F9E48F5" w:rsidR="005559B2" w:rsidRDefault="005559B2" w:rsidP="0064685B">
      <w:pPr>
        <w:tabs>
          <w:tab w:val="left" w:pos="3470"/>
        </w:tabs>
      </w:pPr>
    </w:p>
    <w:p w14:paraId="0661CE6D" w14:textId="7138E2E4" w:rsidR="005559B2" w:rsidRDefault="005559B2" w:rsidP="0064685B">
      <w:pPr>
        <w:tabs>
          <w:tab w:val="left" w:pos="3470"/>
        </w:tabs>
      </w:pPr>
    </w:p>
    <w:p w14:paraId="2E6546FB" w14:textId="7E60D249" w:rsidR="005559B2" w:rsidRDefault="005559B2" w:rsidP="0064685B">
      <w:pPr>
        <w:tabs>
          <w:tab w:val="left" w:pos="3470"/>
        </w:tabs>
      </w:pPr>
    </w:p>
    <w:p w14:paraId="6370492E" w14:textId="65B463EB" w:rsidR="005559B2" w:rsidRDefault="005559B2" w:rsidP="0064685B">
      <w:pPr>
        <w:tabs>
          <w:tab w:val="left" w:pos="3470"/>
        </w:tabs>
      </w:pPr>
    </w:p>
    <w:p w14:paraId="546A1206" w14:textId="0442605A" w:rsidR="005559B2" w:rsidRDefault="005559B2" w:rsidP="0064685B">
      <w:pPr>
        <w:tabs>
          <w:tab w:val="left" w:pos="3470"/>
        </w:tabs>
      </w:pPr>
    </w:p>
    <w:p w14:paraId="01770CF4" w14:textId="4F389F37" w:rsidR="005559B2" w:rsidRDefault="005559B2" w:rsidP="0064685B">
      <w:pPr>
        <w:tabs>
          <w:tab w:val="left" w:pos="3470"/>
        </w:tabs>
      </w:pPr>
    </w:p>
    <w:p w14:paraId="4A40F220" w14:textId="38957F35" w:rsidR="005559B2" w:rsidRDefault="005559B2" w:rsidP="0064685B">
      <w:pPr>
        <w:tabs>
          <w:tab w:val="left" w:pos="3470"/>
        </w:tabs>
      </w:pPr>
    </w:p>
    <w:p w14:paraId="5A3DD5F7" w14:textId="11464A09" w:rsidR="005559B2" w:rsidRDefault="005559B2" w:rsidP="0064685B">
      <w:pPr>
        <w:tabs>
          <w:tab w:val="left" w:pos="3470"/>
        </w:tabs>
      </w:pPr>
    </w:p>
    <w:p w14:paraId="509304EC" w14:textId="3330C0C7" w:rsidR="005559B2" w:rsidRDefault="005559B2" w:rsidP="0064685B">
      <w:pPr>
        <w:tabs>
          <w:tab w:val="left" w:pos="3470"/>
        </w:tabs>
      </w:pPr>
    </w:p>
    <w:p w14:paraId="70607379" w14:textId="3F3AD95A" w:rsidR="005559B2" w:rsidRDefault="005559B2" w:rsidP="0064685B">
      <w:pPr>
        <w:tabs>
          <w:tab w:val="left" w:pos="3470"/>
        </w:tabs>
      </w:pPr>
    </w:p>
    <w:p w14:paraId="4FB116DA" w14:textId="57C69C22" w:rsidR="005559B2" w:rsidRDefault="005559B2" w:rsidP="0064685B">
      <w:pPr>
        <w:tabs>
          <w:tab w:val="left" w:pos="3470"/>
        </w:tabs>
      </w:pPr>
    </w:p>
    <w:p w14:paraId="60B4C6B3" w14:textId="77777777" w:rsidR="005559B2" w:rsidRDefault="005559B2" w:rsidP="0064685B">
      <w:pPr>
        <w:tabs>
          <w:tab w:val="left" w:pos="3470"/>
        </w:tabs>
      </w:pPr>
    </w:p>
    <w:p w14:paraId="4C98128D" w14:textId="5DC00289" w:rsidR="00C301EA" w:rsidRDefault="00FA4817" w:rsidP="0064685B">
      <w:pPr>
        <w:tabs>
          <w:tab w:val="left" w:pos="3470"/>
        </w:tabs>
        <w:rPr>
          <w:rFonts w:cs="Arial"/>
          <w:b/>
          <w:bCs/>
        </w:rPr>
      </w:pPr>
      <w:r>
        <w:rPr>
          <w:rFonts w:cs="Arial"/>
          <w:b/>
          <w:bCs/>
          <w:noProof/>
        </w:rPr>
        <w:drawing>
          <wp:anchor distT="0" distB="0" distL="114300" distR="114300" simplePos="0" relativeHeight="251674624" behindDoc="0" locked="0" layoutInCell="1" allowOverlap="1" wp14:anchorId="00CCBF90" wp14:editId="08B60BE3">
            <wp:simplePos x="0" y="0"/>
            <wp:positionH relativeFrom="column">
              <wp:posOffset>1132840</wp:posOffset>
            </wp:positionH>
            <wp:positionV relativeFrom="paragraph">
              <wp:posOffset>65405</wp:posOffset>
            </wp:positionV>
            <wp:extent cx="1152525" cy="779780"/>
            <wp:effectExtent l="0" t="0" r="9525" b="127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uminate%20logo.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52525" cy="77978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73600" behindDoc="0" locked="0" layoutInCell="1" allowOverlap="1" wp14:anchorId="72EB93CC" wp14:editId="009BE06F">
                <wp:simplePos x="0" y="0"/>
                <wp:positionH relativeFrom="column">
                  <wp:posOffset>1104900</wp:posOffset>
                </wp:positionH>
                <wp:positionV relativeFrom="paragraph">
                  <wp:posOffset>15875</wp:posOffset>
                </wp:positionV>
                <wp:extent cx="2047875" cy="819150"/>
                <wp:effectExtent l="0" t="0" r="0" b="0"/>
                <wp:wrapNone/>
                <wp:docPr id="9" name="Rectangle 9"/>
                <wp:cNvGraphicFramePr/>
                <a:graphic xmlns:a="http://schemas.openxmlformats.org/drawingml/2006/main">
                  <a:graphicData uri="http://schemas.microsoft.com/office/word/2010/wordprocessingShape">
                    <wps:wsp>
                      <wps:cNvSpPr/>
                      <wps:spPr>
                        <a:xfrm>
                          <a:off x="0" y="0"/>
                          <a:ext cx="2047875"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BEC993" id="Rectangle 9" o:spid="_x0000_s1026" style="position:absolute;margin-left:87pt;margin-top:1.25pt;width:161.25pt;height:64.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" filled="f" stroked="f" strokeweight="1pt"/>
            </w:pict>
          </mc:Fallback>
        </mc:AlternateContent>
      </w:r>
      <w:r w:rsidR="0064685B"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685B"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Tx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0064685B"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7DD4D00F" w:rsidR="0064685B" w:rsidRPr="005F276F" w:rsidRDefault="00FA4817" w:rsidP="0064685B">
                            <w:pPr>
                              <w:rPr>
                                <w:sz w:val="20"/>
                                <w:szCs w:val="20"/>
                              </w:rPr>
                            </w:pPr>
                            <w:r>
                              <w:rPr>
                                <w:sz w:val="20"/>
                                <w:szCs w:val="20"/>
                              </w:rPr>
                              <w:t xml:space="preserve">Leeds City College </w:t>
                            </w:r>
                            <w:r w:rsidR="0064685B"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Nrz&#10;hQMRAgAA/QMAAA4AAAAAAAAAAAAAAAAALgIAAGRycy9lMm9Eb2MueG1sUEsBAi0AFAAGAAgAAAAh&#10;ALByMYTfAAAACwEAAA8AAAAAAAAAAAAAAAAAawQAAGRycy9kb3ducmV2LnhtbFBLBQYAAAAABAAE&#10;APMAAAB3BQAAAAA=&#10;" stroked="f">
                <v:textbox>
                  <w:txbxContent>
                    <w:p w14:paraId="00684127" w14:textId="7DD4D00F" w:rsidR="0064685B" w:rsidRPr="005F276F" w:rsidRDefault="00FA4817" w:rsidP="0064685B">
                      <w:pPr>
                        <w:rPr>
                          <w:sz w:val="20"/>
                          <w:szCs w:val="20"/>
                        </w:rPr>
                      </w:pPr>
                      <w:r>
                        <w:rPr>
                          <w:sz w:val="20"/>
                          <w:szCs w:val="20"/>
                        </w:rPr>
                        <w:t xml:space="preserve">Leeds City College </w:t>
                      </w:r>
                      <w:r w:rsidR="0064685B" w:rsidRPr="005F276F">
                        <w:rPr>
                          <w:sz w:val="20"/>
                          <w:szCs w:val="20"/>
                        </w:rPr>
                        <w:t xml:space="preserve">has produced this resource on behalf of the Education and Training Foundation </w:t>
                      </w:r>
                    </w:p>
                  </w:txbxContent>
                </v:textbox>
                <w10:wrap type="square"/>
              </v:shape>
            </w:pict>
          </mc:Fallback>
        </mc:AlternateContent>
      </w:r>
      <w:r w:rsidR="0064685B"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2NcDw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0064685B" w:rsidRPr="009D7B45">
        <w:rPr>
          <w:rFonts w:cs="Arial"/>
          <w:b/>
          <w:bCs/>
        </w:rPr>
        <w:t>PRODUCED</w:t>
      </w:r>
    </w:p>
    <w:p w14:paraId="5BA451F4" w14:textId="37DE145D" w:rsidR="0064685B" w:rsidRPr="008E3CFF" w:rsidRDefault="0064685B" w:rsidP="0064685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B07F7D">
      <w:headerReference w:type="default" r:id="rId21"/>
      <w:footerReference w:type="default" r:id="rId22"/>
      <w:headerReference w:type="first" r:id="rId23"/>
      <w:footerReference w:type="first" r:id="rId2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2AADD" w14:textId="77777777" w:rsidR="00865EDA" w:rsidRDefault="00865EDA" w:rsidP="00E0682F">
      <w:r>
        <w:separator/>
      </w:r>
    </w:p>
  </w:endnote>
  <w:endnote w:type="continuationSeparator" w:id="0">
    <w:p w14:paraId="345201C6" w14:textId="77777777" w:rsidR="00865EDA" w:rsidRDefault="00865EDA"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725F3" w14:textId="2D2DD46E" w:rsidR="002704D3" w:rsidRPr="002704D3" w:rsidRDefault="00FA4817" w:rsidP="002704D3">
    <w:pPr>
      <w:pStyle w:val="Footer"/>
      <w:rPr>
        <w:sz w:val="20"/>
        <w:szCs w:val="20"/>
      </w:rPr>
    </w:pPr>
    <w:r>
      <w:rPr>
        <w:sz w:val="20"/>
        <w:szCs w:val="20"/>
      </w:rPr>
      <w:t>Leeds City College</w:t>
    </w:r>
    <w:r w:rsidR="002704D3" w:rsidRPr="002704D3">
      <w:rPr>
        <w:sz w:val="20"/>
        <w:szCs w:val="20"/>
      </w:rPr>
      <w:t xml:space="preserve"> is delivering this programme on behalf of the Education and Training Foundation.</w:t>
    </w:r>
  </w:p>
  <w:p w14:paraId="78380FB2" w14:textId="09479A5F" w:rsidR="00E0682F" w:rsidRPr="00B07F7D" w:rsidRDefault="002704D3" w:rsidP="002704D3">
    <w:pPr>
      <w:pStyle w:val="Footer"/>
    </w:pPr>
    <w:r w:rsidRPr="002704D3">
      <w:rPr>
        <w:sz w:val="20"/>
        <w:szCs w:val="20"/>
      </w:rPr>
      <w:t>This programme is funded by the Department for Education.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88ED98A" w14:paraId="618C7C10" w14:textId="77777777" w:rsidTr="588ED98A">
      <w:tc>
        <w:tcPr>
          <w:tcW w:w="3005" w:type="dxa"/>
        </w:tcPr>
        <w:p w14:paraId="7EFCEB45" w14:textId="30DD475F" w:rsidR="588ED98A" w:rsidRDefault="588ED98A" w:rsidP="588ED98A">
          <w:pPr>
            <w:pStyle w:val="Header"/>
            <w:ind w:left="-115"/>
            <w:rPr>
              <w:szCs w:val="24"/>
            </w:rPr>
          </w:pPr>
        </w:p>
      </w:tc>
      <w:tc>
        <w:tcPr>
          <w:tcW w:w="3005" w:type="dxa"/>
        </w:tcPr>
        <w:p w14:paraId="69327D05" w14:textId="0206CD61" w:rsidR="588ED98A" w:rsidRDefault="588ED98A" w:rsidP="588ED98A">
          <w:pPr>
            <w:pStyle w:val="Header"/>
            <w:jc w:val="center"/>
            <w:rPr>
              <w:szCs w:val="24"/>
            </w:rPr>
          </w:pPr>
        </w:p>
      </w:tc>
      <w:tc>
        <w:tcPr>
          <w:tcW w:w="3005" w:type="dxa"/>
        </w:tcPr>
        <w:p w14:paraId="372366F7" w14:textId="205FD9B3" w:rsidR="588ED98A" w:rsidRDefault="588ED98A" w:rsidP="588ED98A">
          <w:pPr>
            <w:pStyle w:val="Header"/>
            <w:ind w:right="-115"/>
            <w:jc w:val="right"/>
            <w:rPr>
              <w:szCs w:val="24"/>
            </w:rPr>
          </w:pPr>
        </w:p>
      </w:tc>
    </w:tr>
  </w:tbl>
  <w:p w14:paraId="18DB497B" w14:textId="55A79191" w:rsidR="588ED98A" w:rsidRDefault="588ED98A" w:rsidP="588ED98A">
    <w:pPr>
      <w:pStyle w:val="Footer"/>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E8B2" w14:textId="77777777" w:rsidR="00865EDA" w:rsidRDefault="00865EDA" w:rsidP="00E0682F">
      <w:r>
        <w:separator/>
      </w:r>
    </w:p>
  </w:footnote>
  <w:footnote w:type="continuationSeparator" w:id="0">
    <w:p w14:paraId="537C91BE" w14:textId="77777777" w:rsidR="00865EDA" w:rsidRDefault="00865EDA" w:rsidP="00E06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88ED98A" w14:paraId="4A8A2D21" w14:textId="77777777" w:rsidTr="588ED98A">
      <w:tc>
        <w:tcPr>
          <w:tcW w:w="3005" w:type="dxa"/>
        </w:tcPr>
        <w:p w14:paraId="46C580F7" w14:textId="519D46BC" w:rsidR="588ED98A" w:rsidRDefault="588ED98A" w:rsidP="588ED98A">
          <w:pPr>
            <w:pStyle w:val="Header"/>
            <w:ind w:left="-115"/>
            <w:rPr>
              <w:szCs w:val="24"/>
            </w:rPr>
          </w:pPr>
        </w:p>
      </w:tc>
      <w:tc>
        <w:tcPr>
          <w:tcW w:w="3005" w:type="dxa"/>
        </w:tcPr>
        <w:p w14:paraId="25CE8796" w14:textId="6AB28EE3" w:rsidR="588ED98A" w:rsidRDefault="588ED98A" w:rsidP="588ED98A">
          <w:pPr>
            <w:pStyle w:val="Header"/>
            <w:jc w:val="center"/>
            <w:rPr>
              <w:szCs w:val="24"/>
            </w:rPr>
          </w:pPr>
        </w:p>
      </w:tc>
      <w:tc>
        <w:tcPr>
          <w:tcW w:w="3005" w:type="dxa"/>
        </w:tcPr>
        <w:p w14:paraId="131A35AE" w14:textId="31753D1B" w:rsidR="588ED98A" w:rsidRDefault="588ED98A" w:rsidP="588ED98A">
          <w:pPr>
            <w:pStyle w:val="Header"/>
            <w:ind w:right="-115"/>
            <w:jc w:val="right"/>
            <w:rPr>
              <w:szCs w:val="24"/>
            </w:rPr>
          </w:pPr>
        </w:p>
      </w:tc>
    </w:tr>
  </w:tbl>
  <w:p w14:paraId="4F7E26A2" w14:textId="1EF02996" w:rsidR="588ED98A" w:rsidRDefault="588ED98A" w:rsidP="588ED98A">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88ED98A" w14:paraId="51D75230" w14:textId="77777777" w:rsidTr="588ED98A">
      <w:tc>
        <w:tcPr>
          <w:tcW w:w="3005" w:type="dxa"/>
        </w:tcPr>
        <w:p w14:paraId="16370E22" w14:textId="434F0709" w:rsidR="588ED98A" w:rsidRDefault="588ED98A" w:rsidP="588ED98A">
          <w:pPr>
            <w:pStyle w:val="Header"/>
            <w:ind w:left="-115"/>
            <w:rPr>
              <w:szCs w:val="24"/>
            </w:rPr>
          </w:pPr>
        </w:p>
      </w:tc>
      <w:tc>
        <w:tcPr>
          <w:tcW w:w="3005" w:type="dxa"/>
        </w:tcPr>
        <w:p w14:paraId="19603E98" w14:textId="777430F0" w:rsidR="588ED98A" w:rsidRDefault="588ED98A" w:rsidP="588ED98A">
          <w:pPr>
            <w:pStyle w:val="Header"/>
            <w:jc w:val="center"/>
            <w:rPr>
              <w:szCs w:val="24"/>
            </w:rPr>
          </w:pPr>
        </w:p>
      </w:tc>
      <w:tc>
        <w:tcPr>
          <w:tcW w:w="3005" w:type="dxa"/>
        </w:tcPr>
        <w:p w14:paraId="7943C1A1" w14:textId="41C9E3CC" w:rsidR="588ED98A" w:rsidRDefault="588ED98A" w:rsidP="588ED98A">
          <w:pPr>
            <w:pStyle w:val="Header"/>
            <w:ind w:right="-115"/>
            <w:jc w:val="right"/>
            <w:rPr>
              <w:szCs w:val="24"/>
            </w:rPr>
          </w:pPr>
        </w:p>
      </w:tc>
    </w:tr>
  </w:tbl>
  <w:p w14:paraId="304742F8" w14:textId="54064FD4" w:rsidR="588ED98A" w:rsidRDefault="588ED98A" w:rsidP="588ED98A">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3177"/>
    <w:multiLevelType w:val="multilevel"/>
    <w:tmpl w:val="BE960A6E"/>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 w15:restartNumberingAfterBreak="0">
    <w:nsid w:val="04C36243"/>
    <w:multiLevelType w:val="multilevel"/>
    <w:tmpl w:val="DC5E9590"/>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 w15:restartNumberingAfterBreak="0">
    <w:nsid w:val="07B30A28"/>
    <w:multiLevelType w:val="multilevel"/>
    <w:tmpl w:val="8C88D994"/>
    <w:lvl w:ilvl="0">
      <w:start w:val="1"/>
      <w:numFmt w:val="bullet"/>
      <w:lvlText w:val="●"/>
      <w:lvlJc w:val="left"/>
      <w:pPr>
        <w:ind w:left="720" w:hanging="360"/>
      </w:pPr>
      <w:rPr>
        <w:rFonts w:ascii="Times New Roman" w:eastAsia="Times New Roman" w:hAnsi="Times New Roman" w:cs="Times New Roman"/>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616095"/>
    <w:multiLevelType w:val="multilevel"/>
    <w:tmpl w:val="DC5E9590"/>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5" w15:restartNumberingAfterBreak="0">
    <w:nsid w:val="1D480C33"/>
    <w:multiLevelType w:val="multilevel"/>
    <w:tmpl w:val="7B5ACC2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6" w15:restartNumberingAfterBreak="0">
    <w:nsid w:val="1E2F2E15"/>
    <w:multiLevelType w:val="multilevel"/>
    <w:tmpl w:val="20EA0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F5706A7"/>
    <w:multiLevelType w:val="multilevel"/>
    <w:tmpl w:val="DC5E9590"/>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2A6C336F"/>
    <w:multiLevelType w:val="multilevel"/>
    <w:tmpl w:val="DD78E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471E17"/>
    <w:multiLevelType w:val="multilevel"/>
    <w:tmpl w:val="43C4111A"/>
    <w:lvl w:ilvl="0">
      <w:start w:val="1"/>
      <w:numFmt w:val="bullet"/>
      <w:lvlText w:val="●"/>
      <w:lvlJc w:val="left"/>
      <w:pPr>
        <w:ind w:left="720" w:hanging="360"/>
      </w:pPr>
      <w:rPr>
        <w:rFonts w:ascii="Arial" w:eastAsia="Arial" w:hAnsi="Arial" w:cs="Arial"/>
        <w:color w:val="494949"/>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68E128E"/>
    <w:multiLevelType w:val="hybridMultilevel"/>
    <w:tmpl w:val="9E98D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B571AF"/>
    <w:multiLevelType w:val="multilevel"/>
    <w:tmpl w:val="5176B5A8"/>
    <w:lvl w:ilvl="0">
      <w:start w:val="1"/>
      <w:numFmt w:val="bullet"/>
      <w:lvlText w:val="●"/>
      <w:lvlJc w:val="left"/>
      <w:pPr>
        <w:ind w:left="720" w:hanging="360"/>
      </w:pPr>
      <w:rPr>
        <w:rFonts w:ascii="Times New Roman" w:eastAsia="Times New Roman" w:hAnsi="Times New Roman" w:cs="Times New Roman"/>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77F2EFE"/>
    <w:multiLevelType w:val="multilevel"/>
    <w:tmpl w:val="DC5E9590"/>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4" w15:restartNumberingAfterBreak="0">
    <w:nsid w:val="37C65EC0"/>
    <w:multiLevelType w:val="multilevel"/>
    <w:tmpl w:val="52748754"/>
    <w:lvl w:ilvl="0">
      <w:start w:val="1"/>
      <w:numFmt w:val="bullet"/>
      <w:lvlText w:val="●"/>
      <w:lvlJc w:val="left"/>
      <w:pPr>
        <w:ind w:left="720" w:hanging="360"/>
      </w:pPr>
      <w:rPr>
        <w:rFonts w:ascii="Times New Roman" w:eastAsia="Times New Roman" w:hAnsi="Times New Roman" w:cs="Times New Roman"/>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66424DF"/>
    <w:multiLevelType w:val="multilevel"/>
    <w:tmpl w:val="DC5E9590"/>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6" w15:restartNumberingAfterBreak="0">
    <w:nsid w:val="4C37217A"/>
    <w:multiLevelType w:val="multilevel"/>
    <w:tmpl w:val="DC5E9590"/>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7" w15:restartNumberingAfterBreak="0">
    <w:nsid w:val="547B4698"/>
    <w:multiLevelType w:val="multilevel"/>
    <w:tmpl w:val="D21E44C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8" w15:restartNumberingAfterBreak="0">
    <w:nsid w:val="5C90492D"/>
    <w:multiLevelType w:val="multilevel"/>
    <w:tmpl w:val="BE960A6E"/>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9" w15:restartNumberingAfterBreak="0">
    <w:nsid w:val="5D6367FA"/>
    <w:multiLevelType w:val="multilevel"/>
    <w:tmpl w:val="BE960A6E"/>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0" w15:restartNumberingAfterBreak="0">
    <w:nsid w:val="5D930B62"/>
    <w:multiLevelType w:val="multilevel"/>
    <w:tmpl w:val="9DE84D4E"/>
    <w:lvl w:ilvl="0">
      <w:start w:val="1"/>
      <w:numFmt w:val="decimal"/>
      <w:lvlText w:val="%1."/>
      <w:lvlJc w:val="left"/>
      <w:pPr>
        <w:ind w:left="720" w:hanging="360"/>
      </w:pPr>
      <w:rPr>
        <w:rFonts w:ascii="Times New Roman" w:eastAsia="Times New Roman" w:hAnsi="Times New Roman" w:cs="Times New Roman"/>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621E6ED9"/>
    <w:multiLevelType w:val="multilevel"/>
    <w:tmpl w:val="A3A68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8778E0"/>
    <w:multiLevelType w:val="multilevel"/>
    <w:tmpl w:val="DF94BB64"/>
    <w:lvl w:ilvl="0">
      <w:start w:val="1"/>
      <w:numFmt w:val="bullet"/>
      <w:lvlText w:val="●"/>
      <w:lvlJc w:val="left"/>
      <w:pPr>
        <w:ind w:left="720" w:hanging="360"/>
      </w:pPr>
      <w:rPr>
        <w:rFonts w:ascii="Arial" w:eastAsia="Arial" w:hAnsi="Arial" w:cs="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2AE553E"/>
    <w:multiLevelType w:val="multilevel"/>
    <w:tmpl w:val="FA7E7156"/>
    <w:lvl w:ilvl="0">
      <w:start w:val="1"/>
      <w:numFmt w:val="bullet"/>
      <w:lvlText w:val="●"/>
      <w:lvlJc w:val="left"/>
      <w:pPr>
        <w:ind w:left="720" w:hanging="360"/>
      </w:pPr>
      <w:rPr>
        <w:rFonts w:ascii="Times New Roman" w:eastAsia="Times New Roman" w:hAnsi="Times New Roman" w:cs="Times New Roman"/>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3054C7D"/>
    <w:multiLevelType w:val="multilevel"/>
    <w:tmpl w:val="BE960A6E"/>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6" w15:restartNumberingAfterBreak="0">
    <w:nsid w:val="78C20C5F"/>
    <w:multiLevelType w:val="hybridMultilevel"/>
    <w:tmpl w:val="7A50D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F054AC"/>
    <w:multiLevelType w:val="hybridMultilevel"/>
    <w:tmpl w:val="7C401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8852565">
    <w:abstractNumId w:val="9"/>
  </w:num>
  <w:num w:numId="2" w16cid:durableId="2133285684">
    <w:abstractNumId w:val="22"/>
  </w:num>
  <w:num w:numId="3" w16cid:durableId="45036722">
    <w:abstractNumId w:val="3"/>
  </w:num>
  <w:num w:numId="4" w16cid:durableId="12513483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5731821">
    <w:abstractNumId w:val="0"/>
  </w:num>
  <w:num w:numId="6" w16cid:durableId="1443182869">
    <w:abstractNumId w:val="25"/>
  </w:num>
  <w:num w:numId="7" w16cid:durableId="1907061924">
    <w:abstractNumId w:val="19"/>
  </w:num>
  <w:num w:numId="8" w16cid:durableId="806244846">
    <w:abstractNumId w:val="18"/>
  </w:num>
  <w:num w:numId="9" w16cid:durableId="914169265">
    <w:abstractNumId w:val="2"/>
  </w:num>
  <w:num w:numId="10" w16cid:durableId="397826482">
    <w:abstractNumId w:val="21"/>
  </w:num>
  <w:num w:numId="11" w16cid:durableId="1998223947">
    <w:abstractNumId w:val="12"/>
  </w:num>
  <w:num w:numId="12" w16cid:durableId="254049689">
    <w:abstractNumId w:val="6"/>
  </w:num>
  <w:num w:numId="13" w16cid:durableId="1454789032">
    <w:abstractNumId w:val="14"/>
  </w:num>
  <w:num w:numId="14" w16cid:durableId="348215380">
    <w:abstractNumId w:val="8"/>
  </w:num>
  <w:num w:numId="15" w16cid:durableId="1288663234">
    <w:abstractNumId w:val="23"/>
  </w:num>
  <w:num w:numId="16" w16cid:durableId="1254895537">
    <w:abstractNumId w:val="24"/>
  </w:num>
  <w:num w:numId="17" w16cid:durableId="1857308608">
    <w:abstractNumId w:val="20"/>
  </w:num>
  <w:num w:numId="18" w16cid:durableId="1345740927">
    <w:abstractNumId w:val="10"/>
  </w:num>
  <w:num w:numId="19" w16cid:durableId="19833461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0940373">
    <w:abstractNumId w:val="27"/>
  </w:num>
  <w:num w:numId="21" w16cid:durableId="1243874534">
    <w:abstractNumId w:val="11"/>
  </w:num>
  <w:num w:numId="22" w16cid:durableId="833380528">
    <w:abstractNumId w:val="26"/>
  </w:num>
  <w:num w:numId="23" w16cid:durableId="578368323">
    <w:abstractNumId w:val="4"/>
  </w:num>
  <w:num w:numId="24" w16cid:durableId="910774441">
    <w:abstractNumId w:val="16"/>
  </w:num>
  <w:num w:numId="25" w16cid:durableId="351615490">
    <w:abstractNumId w:val="15"/>
  </w:num>
  <w:num w:numId="26" w16cid:durableId="1065570402">
    <w:abstractNumId w:val="1"/>
  </w:num>
  <w:num w:numId="27" w16cid:durableId="1716197148">
    <w:abstractNumId w:val="7"/>
  </w:num>
  <w:num w:numId="28" w16cid:durableId="13100138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140CAF"/>
    <w:rsid w:val="00156EF5"/>
    <w:rsid w:val="002704D3"/>
    <w:rsid w:val="00285F7D"/>
    <w:rsid w:val="002B70D7"/>
    <w:rsid w:val="003223E8"/>
    <w:rsid w:val="00412011"/>
    <w:rsid w:val="00453C1B"/>
    <w:rsid w:val="005559B2"/>
    <w:rsid w:val="006176F2"/>
    <w:rsid w:val="0064685B"/>
    <w:rsid w:val="00687141"/>
    <w:rsid w:val="00865EDA"/>
    <w:rsid w:val="009E5F1B"/>
    <w:rsid w:val="009F592C"/>
    <w:rsid w:val="00A70BA2"/>
    <w:rsid w:val="00B06E55"/>
    <w:rsid w:val="00B07F7D"/>
    <w:rsid w:val="00B8765C"/>
    <w:rsid w:val="00C20066"/>
    <w:rsid w:val="00C301EA"/>
    <w:rsid w:val="00C55F88"/>
    <w:rsid w:val="00C954FD"/>
    <w:rsid w:val="00D2487C"/>
    <w:rsid w:val="00E0682F"/>
    <w:rsid w:val="00E55BB9"/>
    <w:rsid w:val="00E620A4"/>
    <w:rsid w:val="00F74835"/>
    <w:rsid w:val="00FA4817"/>
    <w:rsid w:val="00FD2187"/>
    <w:rsid w:val="00FD3AB2"/>
    <w:rsid w:val="00FF233A"/>
    <w:rsid w:val="588ED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link w:val="ListParagraphChar"/>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link w:val="ListParagraph"/>
    <w:uiPriority w:val="34"/>
    <w:locked/>
    <w:rsid w:val="0041201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ncbi.nlm.nih.gov/books/n/pmh_iqwig/glossary/def-item/def61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nhs.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hs.uk/conditions/atrial-fibrillation/" TargetMode="Externa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nhs.uk"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hs.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99E2D-C6B8-45A4-8B81-B27A598CA1AA}"/>
</file>

<file path=customXml/itemProps2.xml><?xml version="1.0" encoding="utf-8"?>
<ds:datastoreItem xmlns:ds="http://schemas.openxmlformats.org/officeDocument/2006/customXml" ds:itemID="{CD90F1DF-7E81-4E77-A840-8807F8F4C21E}">
  <ds:schemaRefs>
    <ds:schemaRef ds:uri="http://purl.org/dc/terms/"/>
    <ds:schemaRef ds:uri="http://www.w3.org/XML/1998/namespace"/>
    <ds:schemaRef ds:uri="http://purl.org/dc/dcmitype/"/>
    <ds:schemaRef ds:uri="5c6d62e9-fd7b-4031-b82c-384a56ad70d9"/>
    <ds:schemaRef ds:uri="http://schemas.microsoft.com/office/infopath/2007/PartnerControls"/>
    <ds:schemaRef ds:uri="http://schemas.microsoft.com/office/2006/documentManagement/types"/>
    <ds:schemaRef ds:uri="http://schemas.openxmlformats.org/package/2006/metadata/core-properties"/>
    <ds:schemaRef ds:uri="e56e0830-c5b6-420e-9fec-9d21b6b33333"/>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4.xml><?xml version="1.0" encoding="utf-8"?>
<ds:datastoreItem xmlns:ds="http://schemas.openxmlformats.org/officeDocument/2006/customXml" ds:itemID="{D3BF9AEA-0E78-4092-AF76-8429350E0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2559</Words>
  <Characters>14588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Sharon Moore</cp:lastModifiedBy>
  <cp:revision>2</cp:revision>
  <dcterms:created xsi:type="dcterms:W3CDTF">2022-10-02T18:34:00Z</dcterms:created>
  <dcterms:modified xsi:type="dcterms:W3CDTF">2022-10-02T18:34:00Z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